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F49" w:rsidRPr="00EF40EE" w:rsidRDefault="009F45BC" w:rsidP="00080A6F">
      <w:pPr>
        <w:jc w:val="center"/>
        <w:rPr>
          <w:sz w:val="32"/>
          <w:szCs w:val="32"/>
          <w:lang w:val="es-AR"/>
        </w:rPr>
      </w:pPr>
      <w:r w:rsidRPr="00EF40EE">
        <w:rPr>
          <w:sz w:val="32"/>
          <w:szCs w:val="32"/>
          <w:lang w:val="es-AR"/>
        </w:rPr>
        <w:t xml:space="preserve">PERMISOS DE RESIDENCIA TEMPORARIA </w:t>
      </w:r>
    </w:p>
    <w:p w:rsidR="009F45BC" w:rsidRPr="00EF40EE" w:rsidRDefault="009F45BC" w:rsidP="00080A6F">
      <w:pPr>
        <w:jc w:val="center"/>
        <w:rPr>
          <w:sz w:val="32"/>
          <w:szCs w:val="32"/>
          <w:lang w:val="es-AR"/>
        </w:rPr>
      </w:pPr>
      <w:r w:rsidRPr="00EF40EE">
        <w:rPr>
          <w:sz w:val="32"/>
          <w:szCs w:val="32"/>
          <w:lang w:val="es-AR"/>
        </w:rPr>
        <w:t xml:space="preserve">POR TRABAJO </w:t>
      </w:r>
    </w:p>
    <w:p w:rsidR="004B75F8" w:rsidRPr="00EF40EE" w:rsidRDefault="009F45BC" w:rsidP="00080A6F">
      <w:pPr>
        <w:jc w:val="center"/>
        <w:rPr>
          <w:sz w:val="32"/>
          <w:szCs w:val="32"/>
          <w:lang w:val="es-AR"/>
        </w:rPr>
      </w:pPr>
      <w:r w:rsidRPr="00EF40EE">
        <w:rPr>
          <w:sz w:val="32"/>
          <w:szCs w:val="32"/>
          <w:lang w:val="es-AR"/>
        </w:rPr>
        <w:t>PARA NORUEGA</w:t>
      </w:r>
    </w:p>
    <w:p w:rsidR="00080A6F" w:rsidRPr="00EF40EE" w:rsidRDefault="00080A6F" w:rsidP="00080A6F">
      <w:pPr>
        <w:jc w:val="center"/>
        <w:rPr>
          <w:sz w:val="32"/>
          <w:szCs w:val="32"/>
          <w:lang w:val="es-AR"/>
        </w:rPr>
      </w:pPr>
    </w:p>
    <w:p w:rsidR="009F45BC" w:rsidRPr="00EF40EE" w:rsidRDefault="009F45BC" w:rsidP="009F45BC">
      <w:pPr>
        <w:shd w:val="clear" w:color="auto" w:fill="FFFFFF"/>
        <w:spacing w:after="0" w:line="240" w:lineRule="auto"/>
        <w:jc w:val="center"/>
        <w:textAlignment w:val="baseline"/>
        <w:rPr>
          <w:rFonts w:ascii="Arial" w:eastAsia="Times New Roman" w:hAnsi="Arial" w:cs="Arial"/>
          <w:b/>
          <w:bCs/>
          <w:color w:val="333333"/>
          <w:sz w:val="18"/>
          <w:szCs w:val="18"/>
          <w:bdr w:val="none" w:sz="0" w:space="0" w:color="auto" w:frame="1"/>
          <w:lang w:val="es-AR" w:eastAsia="nb-NO"/>
        </w:rPr>
      </w:pPr>
      <w:r w:rsidRPr="00EF40EE">
        <w:rPr>
          <w:rFonts w:ascii="Arial" w:eastAsia="Times New Roman" w:hAnsi="Arial" w:cs="Arial"/>
          <w:b/>
          <w:bCs/>
          <w:color w:val="333333"/>
          <w:sz w:val="18"/>
          <w:szCs w:val="18"/>
          <w:bdr w:val="none" w:sz="0" w:space="0" w:color="auto" w:frame="1"/>
          <w:lang w:val="es-AR" w:eastAsia="nb-NO"/>
        </w:rPr>
        <w:t>Requisitos de ingreso en el país para quienes deseen trabajar en Noruega</w:t>
      </w:r>
    </w:p>
    <w:p w:rsidR="009F45BC" w:rsidRPr="00EF40EE" w:rsidRDefault="009F45BC" w:rsidP="009F45BC">
      <w:pPr>
        <w:shd w:val="clear" w:color="auto" w:fill="FFFFFF"/>
        <w:spacing w:after="0" w:line="240" w:lineRule="auto"/>
        <w:jc w:val="center"/>
        <w:textAlignment w:val="baseline"/>
        <w:rPr>
          <w:rFonts w:ascii="Arial" w:eastAsia="Times New Roman" w:hAnsi="Arial" w:cs="Arial"/>
          <w:color w:val="333333"/>
          <w:sz w:val="18"/>
          <w:szCs w:val="18"/>
          <w:lang w:val="es-AR" w:eastAsia="nb-NO"/>
        </w:rPr>
      </w:pPr>
    </w:p>
    <w:p w:rsidR="009F45BC" w:rsidRPr="00EF40EE" w:rsidRDefault="009F45BC" w:rsidP="00CB0145">
      <w:pPr>
        <w:shd w:val="clear" w:color="auto" w:fill="FFFFFF"/>
        <w:spacing w:after="15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Para trabajar en Noruega es necesario contar con un permiso de trabajo y estadía en Noruega. Dentro de la categoría “permiso de trabajo” hay diversas SUBCATEGORÍAS, por lo cual le instamos a leer atentamente el contenido del siguiente enlace y ver qué subcategoría se adecua a su situación en particular. De ese modo, podrá saber qué alcances tiene dicho permiso, qué requisitos se aplican en su caso, etc.</w:t>
      </w:r>
    </w:p>
    <w:p w:rsidR="009F45BC" w:rsidRPr="00EF40EE" w:rsidRDefault="00E22FFD" w:rsidP="00CB0145">
      <w:pPr>
        <w:shd w:val="clear" w:color="auto" w:fill="FFFFFF"/>
        <w:spacing w:after="0" w:line="240" w:lineRule="auto"/>
        <w:jc w:val="both"/>
        <w:textAlignment w:val="baseline"/>
        <w:rPr>
          <w:rFonts w:eastAsia="Times New Roman" w:cstheme="minorHAnsi"/>
          <w:color w:val="333333"/>
          <w:sz w:val="18"/>
          <w:szCs w:val="18"/>
          <w:lang w:val="es-AR" w:eastAsia="nb-NO"/>
        </w:rPr>
      </w:pPr>
      <w:hyperlink r:id="rId7" w:tgtFrame="_new" w:history="1">
        <w:r w:rsidR="009F45BC" w:rsidRPr="00EF40EE">
          <w:rPr>
            <w:rFonts w:eastAsia="Times New Roman" w:cstheme="minorHAnsi"/>
            <w:color w:val="2F6F93"/>
            <w:sz w:val="18"/>
            <w:szCs w:val="18"/>
            <w:u w:val="single"/>
            <w:bdr w:val="none" w:sz="0" w:space="0" w:color="auto" w:frame="1"/>
            <w:lang w:val="es-AR" w:eastAsia="nb-NO"/>
          </w:rPr>
          <w:t>Haga clic en este enlace de la Dirección Nacional de Migraciones de Noruega (UDI)</w:t>
        </w:r>
      </w:hyperlink>
      <w:r w:rsidR="009F45BC" w:rsidRPr="00EF40EE">
        <w:rPr>
          <w:rFonts w:eastAsia="Times New Roman" w:cstheme="minorHAnsi"/>
          <w:color w:val="333333"/>
          <w:sz w:val="18"/>
          <w:szCs w:val="18"/>
          <w:lang w:val="es-AR" w:eastAsia="nb-NO"/>
        </w:rPr>
        <w:t>, ingrese el país del cual es ciudadano (del cual tiene pasaporte) y presione "Choose" </w:t>
      </w:r>
      <w:r w:rsidR="009F45BC" w:rsidRPr="00EF40EE">
        <w:rPr>
          <w:rFonts w:eastAsia="Times New Roman" w:cstheme="minorHAnsi"/>
          <w:i/>
          <w:iCs/>
          <w:color w:val="333333"/>
          <w:sz w:val="18"/>
          <w:szCs w:val="18"/>
          <w:bdr w:val="none" w:sz="0" w:space="0" w:color="auto" w:frame="1"/>
          <w:lang w:val="es-AR" w:eastAsia="nb-NO"/>
        </w:rPr>
        <w:t>[elegir] </w:t>
      </w:r>
      <w:r w:rsidR="009F45BC" w:rsidRPr="00EF40EE">
        <w:rPr>
          <w:rFonts w:eastAsia="Times New Roman" w:cstheme="minorHAnsi"/>
          <w:color w:val="333333"/>
          <w:sz w:val="18"/>
          <w:szCs w:val="18"/>
          <w:lang w:val="es-AR" w:eastAsia="nb-NO"/>
        </w:rPr>
        <w:t>para informarse sobre qué subcategoría se adecua a su situación en particular. De ese modo, podrá saber qué alcances tiene dicho permiso, qué requisitos se aplican en su caso, etc.</w:t>
      </w:r>
    </w:p>
    <w:p w:rsidR="00CD708F" w:rsidRPr="00EF40EE" w:rsidRDefault="00CD708F"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CB0145" w:rsidRDefault="009F45BC" w:rsidP="00CB0145">
      <w:pPr>
        <w:shd w:val="clear" w:color="auto" w:fill="FFFFFF"/>
        <w:spacing w:after="0" w:line="240" w:lineRule="auto"/>
        <w:jc w:val="both"/>
        <w:textAlignment w:val="baseline"/>
        <w:rPr>
          <w:rFonts w:eastAsia="Times New Roman" w:cstheme="minorHAnsi"/>
          <w:color w:val="333333"/>
          <w:sz w:val="18"/>
          <w:szCs w:val="18"/>
          <w:lang w:val="en-US"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28"/>
          <w:szCs w:val="28"/>
          <w:bdr w:val="none" w:sz="0" w:space="0" w:color="auto" w:frame="1"/>
          <w:lang w:val="es-AR" w:eastAsia="nb-NO"/>
        </w:rPr>
      </w:pPr>
      <w:r w:rsidRPr="00EF40EE">
        <w:rPr>
          <w:rFonts w:eastAsia="Times New Roman" w:cstheme="minorHAnsi"/>
          <w:color w:val="333333"/>
          <w:sz w:val="28"/>
          <w:szCs w:val="28"/>
          <w:bdr w:val="none" w:sz="0" w:space="0" w:color="auto" w:frame="1"/>
          <w:lang w:val="es-AR" w:eastAsia="nb-NO"/>
        </w:rPr>
        <w:t>¿</w:t>
      </w:r>
      <w:r w:rsidRPr="00EF40EE">
        <w:rPr>
          <w:rFonts w:eastAsia="Times New Roman" w:cstheme="minorHAnsi"/>
          <w:color w:val="333333"/>
          <w:sz w:val="28"/>
          <w:szCs w:val="28"/>
          <w:u w:val="single"/>
          <w:bdr w:val="none" w:sz="0" w:space="0" w:color="auto" w:frame="1"/>
          <w:lang w:val="es-AR" w:eastAsia="nb-NO"/>
        </w:rPr>
        <w:t>Puedo presentar mi solicitud estando en Noruega</w:t>
      </w:r>
      <w:r w:rsidRPr="00EF40EE">
        <w:rPr>
          <w:rFonts w:eastAsia="Times New Roman" w:cstheme="minorHAnsi"/>
          <w:color w:val="333333"/>
          <w:sz w:val="28"/>
          <w:szCs w:val="28"/>
          <w:bdr w:val="none" w:sz="0" w:space="0" w:color="auto" w:frame="1"/>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Si usted entra dentro de la categoría de Trabajador calificado (“Skilled worker”) y es titular de un pasaporte que como turista no requiere visa (pasaporte argentino, uruguayo o paraguayo, por ejemplo), puede presentar la solicitud de permiso de trabajo estando en Noruega. Para ver si califica como «Skilled worker», haga clic aquí: </w:t>
      </w:r>
      <w:hyperlink r:id="rId8" w:tgtFrame="_new" w:history="1">
        <w:r w:rsidRPr="00EF40EE">
          <w:rPr>
            <w:rFonts w:eastAsia="Times New Roman" w:cstheme="minorHAnsi"/>
            <w:color w:val="2F6F93"/>
            <w:sz w:val="18"/>
            <w:szCs w:val="18"/>
            <w:u w:val="single"/>
            <w:bdr w:val="none" w:sz="0" w:space="0" w:color="auto" w:frame="1"/>
            <w:lang w:val="es-AR" w:eastAsia="nb-NO"/>
          </w:rPr>
          <w:t>https://www.udi.no/en/word-definitions/skilled-worker/</w:t>
        </w:r>
      </w:hyperlink>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 xml:space="preserve">De todas maneras, tenga en cuenta que si ingresa en Noruega como turista se le podrán pedir los requisitos requeridos a los turistas para ingresar, incluido el pasaje ida y vuelta. </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CB0145" w:rsidRPr="00EF40EE" w:rsidRDefault="009F45BC" w:rsidP="00CB0145">
      <w:pPr>
        <w:shd w:val="clear" w:color="auto" w:fill="FFFFFF"/>
        <w:spacing w:after="15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Dos cosas esenciales a tener en cuenta si es titular de pasaporte exento de visa y cumple los requisitos de "skilled worker" y decide ingresar en Noruega para presentar su solicitud allí:</w:t>
      </w:r>
    </w:p>
    <w:p w:rsidR="009F45BC" w:rsidRPr="00EF40EE" w:rsidRDefault="009F45BC" w:rsidP="00CB0145">
      <w:pPr>
        <w:shd w:val="clear" w:color="auto" w:fill="FFFFFF"/>
        <w:spacing w:after="150" w:line="240" w:lineRule="auto"/>
        <w:ind w:left="708"/>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(1) No puede comenzar a trabajar hasta tanto su permiso de residencia por trabajo no esté aprobado y </w:t>
      </w:r>
    </w:p>
    <w:p w:rsidR="009F45BC" w:rsidRPr="00EF40EE" w:rsidRDefault="009F45BC" w:rsidP="00CB0145">
      <w:pPr>
        <w:shd w:val="clear" w:color="auto" w:fill="FFFFFF"/>
        <w:spacing w:after="150" w:line="240" w:lineRule="auto"/>
        <w:ind w:left="708"/>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br/>
        <w:t>(2) Si pasados los 90 días de su exención de visa su permiso de residencia aún no hubiera recibido una aprobación de UDI, salir a otro país del espacio Schengen comportaría el riesgo de aplicársele una prohibición de entrada de al menos dos años en todo el espacio Schengen (ya que, si bien Noruega a usted le permite estar en su territorio esperando la respuesta de UDI, para el resto de Schengen usted estaría infringiendo su permiso de permanecer durante 90 días como máximo en Schengen). Recuerde que entre Argentina, Uruguay y Paraguay no hay vuelos directos y si usted debiera regresar de urgencia y tomar un vuelo que pase por Schengen correrá ese riesgo. Sopese esta situación y este riesgo antes de tomar su decisión de presentar la solicitud dentro de Noruega o en su país de origen o residencia legal.</w:t>
      </w:r>
      <w:r w:rsidR="00CB0145" w:rsidRPr="00EF40EE">
        <w:rPr>
          <w:rFonts w:eastAsia="Times New Roman" w:cstheme="minorHAnsi"/>
          <w:color w:val="333333"/>
          <w:sz w:val="18"/>
          <w:szCs w:val="18"/>
          <w:lang w:val="es-AR" w:eastAsia="nb-NO"/>
        </w:rPr>
        <w:t xml:space="preserve"> </w:t>
      </w:r>
      <w:r w:rsidRPr="00EF40EE">
        <w:rPr>
          <w:rFonts w:eastAsia="Times New Roman" w:cstheme="minorHAnsi"/>
          <w:color w:val="333333"/>
          <w:sz w:val="18"/>
          <w:szCs w:val="18"/>
          <w:lang w:val="es-AR" w:eastAsia="nb-NO"/>
        </w:rPr>
        <w:t>Desde ya, si presenta su solicitud en Noruega y esta es denegada, deberá salir inmediatamente de Noruega (y, nuevamente, existe el riesgo de que al pasar por otro país de Schengen, se considere que usted ha permanecido más de 90 días allí con la consecuente prohibición de entrada a la que nos referimos anteriormente). </w:t>
      </w:r>
    </w:p>
    <w:p w:rsidR="009B3713" w:rsidRPr="00EF40EE" w:rsidRDefault="009B3713" w:rsidP="009B3713">
      <w:pPr>
        <w:shd w:val="clear" w:color="auto" w:fill="FFFFFF"/>
        <w:spacing w:after="0" w:line="240" w:lineRule="auto"/>
        <w:jc w:val="both"/>
        <w:textAlignment w:val="baseline"/>
        <w:rPr>
          <w:rFonts w:eastAsia="Times New Roman" w:cstheme="minorHAnsi"/>
          <w:b/>
          <w:bCs/>
          <w:color w:val="333333"/>
          <w:sz w:val="18"/>
          <w:szCs w:val="18"/>
          <w:u w:val="single"/>
          <w:bdr w:val="none" w:sz="0" w:space="0" w:color="auto" w:frame="1"/>
          <w:lang w:val="es-AR" w:eastAsia="nb-NO"/>
        </w:rPr>
      </w:pPr>
    </w:p>
    <w:p w:rsidR="009B3713" w:rsidRPr="00EF40EE" w:rsidRDefault="009B3713" w:rsidP="0097220C">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b/>
          <w:bCs/>
          <w:color w:val="333333"/>
          <w:sz w:val="18"/>
          <w:szCs w:val="18"/>
          <w:u w:val="single"/>
          <w:bdr w:val="none" w:sz="0" w:space="0" w:color="auto" w:frame="1"/>
          <w:lang w:val="es-AR" w:eastAsia="nb-NO"/>
        </w:rPr>
        <w:t>¡ATENCIÓN!</w:t>
      </w:r>
      <w:r w:rsidRPr="00EF40EE">
        <w:rPr>
          <w:rFonts w:eastAsia="Times New Roman" w:cstheme="minorHAnsi"/>
          <w:color w:val="333333"/>
          <w:sz w:val="18"/>
          <w:szCs w:val="18"/>
          <w:lang w:val="es-AR" w:eastAsia="nb-NO"/>
        </w:rPr>
        <w:t> Además de todos los requisitos solicitados para el permiso de residencia, usted deberá llevar consigo </w:t>
      </w:r>
      <w:r w:rsidRPr="00EF40EE">
        <w:rPr>
          <w:rFonts w:eastAsia="Times New Roman" w:cstheme="minorHAnsi"/>
          <w:i/>
          <w:iCs/>
          <w:color w:val="333333"/>
          <w:sz w:val="18"/>
          <w:szCs w:val="18"/>
          <w:bdr w:val="none" w:sz="0" w:space="0" w:color="auto" w:frame="1"/>
          <w:lang w:val="es-AR" w:eastAsia="nb-NO"/>
        </w:rPr>
        <w:t>en original y fotocopia</w:t>
      </w:r>
      <w:r w:rsidRPr="00EF40EE">
        <w:rPr>
          <w:rFonts w:eastAsia="Times New Roman" w:cstheme="minorHAnsi"/>
          <w:color w:val="333333"/>
          <w:sz w:val="18"/>
          <w:szCs w:val="18"/>
          <w:lang w:val="es-AR" w:eastAsia="nb-NO"/>
        </w:rPr>
        <w:t> sus diplomas y certificados analíticos debidamente </w:t>
      </w:r>
      <w:hyperlink r:id="rId9" w:anchor="Legalizacióndedocumentosyapostilla" w:history="1">
        <w:r w:rsidRPr="00EF40EE">
          <w:rPr>
            <w:rStyle w:val="Hyperlink"/>
            <w:rFonts w:eastAsia="Times New Roman" w:cstheme="minorHAnsi"/>
            <w:color w:val="2F6F93"/>
            <w:sz w:val="18"/>
            <w:szCs w:val="18"/>
            <w:bdr w:val="none" w:sz="0" w:space="0" w:color="auto" w:frame="1"/>
            <w:lang w:val="es-AR" w:eastAsia="nb-NO"/>
          </w:rPr>
          <w:t>apostillados por las autoridades argentinas</w:t>
        </w:r>
      </w:hyperlink>
      <w:r w:rsidRPr="00EF40EE">
        <w:rPr>
          <w:rFonts w:eastAsia="Times New Roman" w:cstheme="minorHAnsi"/>
          <w:color w:val="333333"/>
          <w:sz w:val="18"/>
          <w:szCs w:val="18"/>
          <w:lang w:val="es-AR" w:eastAsia="nb-NO"/>
        </w:rPr>
        <w:t> y toda documentación que contenga información detallada de su experiencia laboral (período trabajado, puesto, tareas que desempeñó, qué tipo de capacitación recibió, etc.) para poder acreditar fehacientemente que usted pertenece a la categoría “skilled worker”. Recuerde que todo documento que no esté en inglés o noruego deberá presentarlo </w:t>
      </w:r>
      <w:hyperlink r:id="rId10" w:anchor="Traduccióndedocumentos" w:history="1">
        <w:r w:rsidRPr="00EF40EE">
          <w:rPr>
            <w:rStyle w:val="Hyperlink"/>
            <w:rFonts w:eastAsia="Times New Roman" w:cstheme="minorHAnsi"/>
            <w:color w:val="2F6F93"/>
            <w:sz w:val="18"/>
            <w:szCs w:val="18"/>
            <w:bdr w:val="none" w:sz="0" w:space="0" w:color="auto" w:frame="1"/>
            <w:lang w:val="es-AR" w:eastAsia="nb-NO"/>
          </w:rPr>
          <w:t>traducido por traductor público a uno de esos dos idiomas</w:t>
        </w:r>
      </w:hyperlink>
      <w:r w:rsidRPr="00EF40EE">
        <w:rPr>
          <w:rFonts w:eastAsia="Times New Roman" w:cstheme="minorHAnsi"/>
          <w:color w:val="333333"/>
          <w:sz w:val="18"/>
          <w:szCs w:val="18"/>
          <w:lang w:val="es-AR" w:eastAsia="nb-NO"/>
        </w:rPr>
        <w:t>, de otra forma no será tenido en cuenta.</w:t>
      </w:r>
    </w:p>
    <w:p w:rsidR="009B3713" w:rsidRPr="00EF40EE" w:rsidRDefault="009B3713" w:rsidP="0097220C">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Default="009F45BC" w:rsidP="0097220C">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Si no califica como “Skilled worker”, sí o sí debe presentar su solicitud en la embajada de Noruega en su país de origen o residencia legal.</w:t>
      </w:r>
    </w:p>
    <w:p w:rsidR="00DB6616" w:rsidRDefault="00DB6616" w:rsidP="0097220C">
      <w:pPr>
        <w:shd w:val="clear" w:color="auto" w:fill="FFFFFF"/>
        <w:spacing w:after="0" w:line="240" w:lineRule="auto"/>
        <w:jc w:val="both"/>
        <w:textAlignment w:val="baseline"/>
        <w:rPr>
          <w:rFonts w:eastAsia="Times New Roman" w:cstheme="minorHAnsi"/>
          <w:color w:val="333333"/>
          <w:sz w:val="18"/>
          <w:szCs w:val="18"/>
          <w:lang w:val="es-AR" w:eastAsia="nb-NO"/>
        </w:rPr>
      </w:pPr>
    </w:p>
    <w:p w:rsidR="00DB6616" w:rsidRPr="00EF40EE" w:rsidRDefault="00DB6616" w:rsidP="0097220C">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bdr w:val="none" w:sz="0" w:space="0" w:color="auto" w:frame="1"/>
          <w:lang w:val="es-AR" w:eastAsia="nb-NO"/>
        </w:rPr>
        <w:t> </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28"/>
          <w:szCs w:val="28"/>
          <w:bdr w:val="none" w:sz="0" w:space="0" w:color="auto" w:frame="1"/>
          <w:lang w:val="es-AR" w:eastAsia="nb-NO"/>
        </w:rPr>
      </w:pPr>
      <w:r w:rsidRPr="00EF40EE">
        <w:rPr>
          <w:rFonts w:eastAsia="Times New Roman" w:cstheme="minorHAnsi"/>
          <w:color w:val="333333"/>
          <w:sz w:val="28"/>
          <w:szCs w:val="28"/>
          <w:bdr w:val="none" w:sz="0" w:space="0" w:color="auto" w:frame="1"/>
          <w:lang w:val="es-AR" w:eastAsia="nb-NO"/>
        </w:rPr>
        <w:t>¿</w:t>
      </w:r>
      <w:r w:rsidRPr="00EF40EE">
        <w:rPr>
          <w:rFonts w:eastAsia="Times New Roman" w:cstheme="minorHAnsi"/>
          <w:color w:val="333333"/>
          <w:sz w:val="28"/>
          <w:szCs w:val="28"/>
          <w:u w:val="single"/>
          <w:bdr w:val="none" w:sz="0" w:space="0" w:color="auto" w:frame="1"/>
          <w:lang w:val="es-AR" w:eastAsia="nb-NO"/>
        </w:rPr>
        <w:t>Dónde presento mi solicitud</w:t>
      </w:r>
      <w:r w:rsidRPr="00EF40EE">
        <w:rPr>
          <w:rFonts w:eastAsia="Times New Roman" w:cstheme="minorHAnsi"/>
          <w:color w:val="333333"/>
          <w:sz w:val="28"/>
          <w:szCs w:val="28"/>
          <w:bdr w:val="none" w:sz="0" w:space="0" w:color="auto" w:frame="1"/>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lastRenderedPageBreak/>
        <w:t>Quienes estén en </w:t>
      </w:r>
      <w:r w:rsidRPr="00EF40EE">
        <w:rPr>
          <w:rFonts w:eastAsia="Times New Roman" w:cstheme="minorHAnsi"/>
          <w:b/>
          <w:bCs/>
          <w:color w:val="333333"/>
          <w:sz w:val="18"/>
          <w:szCs w:val="18"/>
          <w:bdr w:val="none" w:sz="0" w:space="0" w:color="auto" w:frame="1"/>
          <w:lang w:val="es-AR" w:eastAsia="nb-NO"/>
        </w:rPr>
        <w:t>Argentina, Bolivia, Uruguay o Paraguay</w:t>
      </w:r>
      <w:r w:rsidRPr="00EF40EE">
        <w:rPr>
          <w:rFonts w:eastAsia="Times New Roman" w:cstheme="minorHAnsi"/>
          <w:color w:val="333333"/>
          <w:sz w:val="18"/>
          <w:szCs w:val="18"/>
          <w:lang w:val="es-AR" w:eastAsia="nb-NO"/>
        </w:rPr>
        <w:t> pueden solicitar su permiso de residencia en esta Embajada únicamente si fueran ciudadanos de esos países (si tuvieran pasaporte de esos países) o si tuvieran permiso de residencia permanente o temporaria en Argentina, Bolivia, Uruguay o Paraguay, según sea el caso.</w:t>
      </w:r>
    </w:p>
    <w:p w:rsidR="005F6E2F" w:rsidRPr="00EF40EE" w:rsidRDefault="005F6E2F"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¿Dónde presento mi solicitud de visa si resido en Uruguay? </w:t>
      </w:r>
      <w:hyperlink r:id="rId11" w:anchor="acudir-documentos2" w:history="1">
        <w:r w:rsidRPr="00EF40EE">
          <w:rPr>
            <w:rFonts w:eastAsia="Times New Roman" w:cstheme="minorHAnsi"/>
            <w:color w:val="2F6F93"/>
            <w:sz w:val="18"/>
            <w:szCs w:val="18"/>
            <w:u w:val="single"/>
            <w:bdr w:val="none" w:sz="0" w:space="0" w:color="auto" w:frame="1"/>
            <w:lang w:val="es-AR" w:eastAsia="nb-NO"/>
          </w:rPr>
          <w:t>Hacer clic aquí</w:t>
        </w:r>
      </w:hyperlink>
      <w:r w:rsidRPr="00EF40EE">
        <w:rPr>
          <w:rFonts w:eastAsia="Times New Roman" w:cstheme="minorHAnsi"/>
          <w:color w:val="333333"/>
          <w:sz w:val="18"/>
          <w:szCs w:val="18"/>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br/>
        <w:t>¿Dónde presento mi solicitud de visa si resido en Paraguay? </w:t>
      </w:r>
      <w:hyperlink r:id="rId12" w:anchor="acudir-documentos" w:history="1">
        <w:r w:rsidRPr="00EF40EE">
          <w:rPr>
            <w:rFonts w:eastAsia="Times New Roman" w:cstheme="minorHAnsi"/>
            <w:color w:val="2F6F93"/>
            <w:sz w:val="18"/>
            <w:szCs w:val="18"/>
            <w:u w:val="single"/>
            <w:bdr w:val="none" w:sz="0" w:space="0" w:color="auto" w:frame="1"/>
            <w:lang w:val="es-AR" w:eastAsia="nb-NO"/>
          </w:rPr>
          <w:t>Hacer clic aquí</w:t>
        </w:r>
      </w:hyperlink>
      <w:r w:rsidRPr="00EF40EE">
        <w:rPr>
          <w:rFonts w:eastAsia="Times New Roman" w:cstheme="minorHAnsi"/>
          <w:color w:val="333333"/>
          <w:sz w:val="18"/>
          <w:szCs w:val="18"/>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br/>
        <w:t>¿Dónde presento mi solicitud de visa si resido en Bolivia? </w:t>
      </w:r>
      <w:hyperlink r:id="rId13" w:anchor="acudir-documentos" w:history="1">
        <w:r w:rsidRPr="00EF40EE">
          <w:rPr>
            <w:rFonts w:eastAsia="Times New Roman" w:cstheme="minorHAnsi"/>
            <w:color w:val="2F6F93"/>
            <w:sz w:val="18"/>
            <w:szCs w:val="18"/>
            <w:u w:val="single"/>
            <w:bdr w:val="none" w:sz="0" w:space="0" w:color="auto" w:frame="1"/>
            <w:lang w:val="es-AR" w:eastAsia="nb-NO"/>
          </w:rPr>
          <w:t>Hacer clic aquí</w:t>
        </w:r>
      </w:hyperlink>
      <w:r w:rsidRPr="00EF40EE">
        <w:rPr>
          <w:rFonts w:eastAsia="Times New Roman" w:cstheme="minorHAnsi"/>
          <w:color w:val="333333"/>
          <w:sz w:val="18"/>
          <w:szCs w:val="18"/>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E33D54" w:rsidRPr="00EF40EE" w:rsidRDefault="00E33D54"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i/>
          <w:iCs/>
          <w:color w:val="333333"/>
          <w:sz w:val="18"/>
          <w:szCs w:val="18"/>
          <w:bdr w:val="none" w:sz="0" w:space="0" w:color="auto" w:frame="1"/>
          <w:lang w:val="es-AR" w:eastAsia="nb-NO"/>
        </w:rPr>
      </w:pPr>
      <w:r w:rsidRPr="00EF40EE">
        <w:rPr>
          <w:rFonts w:eastAsia="Times New Roman" w:cstheme="minorHAnsi"/>
          <w:color w:val="333333"/>
          <w:sz w:val="18"/>
          <w:szCs w:val="18"/>
          <w:lang w:val="es-AR" w:eastAsia="nb-NO"/>
        </w:rPr>
        <w:t>Para los ciudadanos de la Unión Europea, el Espacio Económico Europeo y de la Asociación Europea de Libre Comercio (EU, EEA y EFTA respectivamente, por sus siglas en inglés) se aplican otras reglas. Las conocerá </w:t>
      </w:r>
      <w:hyperlink r:id="rId14" w:tgtFrame="_new" w:history="1">
        <w:r w:rsidRPr="00EF40EE">
          <w:rPr>
            <w:rFonts w:eastAsia="Times New Roman" w:cstheme="minorHAnsi"/>
            <w:color w:val="2F6F93"/>
            <w:sz w:val="18"/>
            <w:szCs w:val="18"/>
            <w:u w:val="single"/>
            <w:bdr w:val="none" w:sz="0" w:space="0" w:color="auto" w:frame="1"/>
            <w:lang w:val="es-AR" w:eastAsia="nb-NO"/>
          </w:rPr>
          <w:t>haciendo clic aquí</w:t>
        </w:r>
      </w:hyperlink>
      <w:r w:rsidRPr="00EF40EE">
        <w:rPr>
          <w:rFonts w:eastAsia="Times New Roman" w:cstheme="minorHAnsi"/>
          <w:color w:val="333333"/>
          <w:sz w:val="18"/>
          <w:szCs w:val="18"/>
          <w:lang w:val="es-AR" w:eastAsia="nb-NO"/>
        </w:rPr>
        <w:t>, ingresando su país de ciudadanía como se explica en el enlace del párrafo precedente y eligiendo la opción que corresponda. Para ciudadanos de otras nacionalidades, </w:t>
      </w:r>
      <w:hyperlink r:id="rId15" w:tgtFrame="_new" w:history="1">
        <w:r w:rsidRPr="00EF40EE">
          <w:rPr>
            <w:rFonts w:eastAsia="Times New Roman" w:cstheme="minorHAnsi"/>
            <w:color w:val="2F6F93"/>
            <w:sz w:val="18"/>
            <w:szCs w:val="18"/>
            <w:u w:val="single"/>
            <w:bdr w:val="none" w:sz="0" w:space="0" w:color="auto" w:frame="1"/>
            <w:lang w:val="es-AR" w:eastAsia="nb-NO"/>
          </w:rPr>
          <w:t>haga clic en este enlace de la UDI</w:t>
        </w:r>
      </w:hyperlink>
      <w:r w:rsidRPr="00EF40EE">
        <w:rPr>
          <w:rFonts w:eastAsia="Times New Roman" w:cstheme="minorHAnsi"/>
          <w:color w:val="333333"/>
          <w:sz w:val="18"/>
          <w:szCs w:val="18"/>
          <w:u w:val="single"/>
          <w:bdr w:val="none" w:sz="0" w:space="0" w:color="auto" w:frame="1"/>
          <w:lang w:val="es-AR" w:eastAsia="nb-NO"/>
        </w:rPr>
        <w:t>,</w:t>
      </w:r>
      <w:r w:rsidRPr="00EF40EE">
        <w:rPr>
          <w:rFonts w:eastAsia="Times New Roman" w:cstheme="minorHAnsi"/>
          <w:color w:val="333333"/>
          <w:sz w:val="18"/>
          <w:szCs w:val="18"/>
          <w:lang w:val="es-AR" w:eastAsia="nb-NO"/>
        </w:rPr>
        <w:t>  e ingrese el país del cual es ciudadano (del cual tiene pasaporte) y presione "Choose" </w:t>
      </w:r>
      <w:r w:rsidRPr="00EF40EE">
        <w:rPr>
          <w:rFonts w:eastAsia="Times New Roman" w:cstheme="minorHAnsi"/>
          <w:i/>
          <w:iCs/>
          <w:color w:val="333333"/>
          <w:sz w:val="18"/>
          <w:szCs w:val="18"/>
          <w:bdr w:val="none" w:sz="0" w:space="0" w:color="auto" w:frame="1"/>
          <w:lang w:val="es-AR" w:eastAsia="nb-NO"/>
        </w:rPr>
        <w:t>[elegir].</w:t>
      </w:r>
    </w:p>
    <w:p w:rsidR="009F45BC" w:rsidRPr="00EF40EE" w:rsidRDefault="009F45BC" w:rsidP="00CB0145">
      <w:pPr>
        <w:shd w:val="clear" w:color="auto" w:fill="FFFFFF"/>
        <w:spacing w:after="0" w:line="240" w:lineRule="auto"/>
        <w:jc w:val="both"/>
        <w:textAlignment w:val="baseline"/>
        <w:rPr>
          <w:rFonts w:eastAsia="Times New Roman" w:cstheme="minorHAnsi"/>
          <w:i/>
          <w:iCs/>
          <w:color w:val="333333"/>
          <w:sz w:val="18"/>
          <w:szCs w:val="18"/>
          <w:bdr w:val="none" w:sz="0" w:space="0" w:color="auto" w:frame="1"/>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iCs/>
          <w:color w:val="333333"/>
          <w:sz w:val="18"/>
          <w:szCs w:val="18"/>
          <w:bdr w:val="none" w:sz="0" w:space="0" w:color="auto" w:frame="1"/>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b/>
          <w:iCs/>
          <w:color w:val="333333"/>
          <w:sz w:val="28"/>
          <w:szCs w:val="28"/>
          <w:u w:val="single"/>
          <w:bdr w:val="none" w:sz="0" w:space="0" w:color="auto" w:frame="1"/>
          <w:lang w:val="es-AR" w:eastAsia="nb-NO"/>
        </w:rPr>
      </w:pPr>
      <w:r w:rsidRPr="00EF40EE">
        <w:rPr>
          <w:rFonts w:eastAsia="Times New Roman" w:cstheme="minorHAnsi"/>
          <w:b/>
          <w:iCs/>
          <w:color w:val="333333"/>
          <w:sz w:val="28"/>
          <w:szCs w:val="28"/>
          <w:u w:val="single"/>
          <w:bdr w:val="none" w:sz="0" w:space="0" w:color="auto" w:frame="1"/>
          <w:lang w:val="es-AR" w:eastAsia="nb-NO"/>
        </w:rPr>
        <w:t>CASOS ESPECIALES:</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b/>
          <w:bCs/>
          <w:color w:val="333333"/>
          <w:sz w:val="18"/>
          <w:szCs w:val="18"/>
          <w:u w:val="single"/>
          <w:bdr w:val="none" w:sz="0" w:space="0" w:color="auto" w:frame="1"/>
          <w:lang w:val="es-AR" w:eastAsia="nb-NO"/>
        </w:rPr>
        <w:t>Familiares directos de personas que trabajan en Noruega</w:t>
      </w:r>
      <w:r w:rsidRPr="00EF40EE">
        <w:rPr>
          <w:rFonts w:eastAsia="Times New Roman" w:cstheme="minorHAnsi"/>
          <w:color w:val="333333"/>
          <w:sz w:val="18"/>
          <w:szCs w:val="18"/>
          <w:lang w:val="es-AR" w:eastAsia="nb-NO"/>
        </w:rPr>
        <w:t>: Cuando una persona obtiene un permiso de trabajo en Noruega y desea que lo acompañe su familia directa (cónyuge / conviviente y/o hijos), el permiso para dichos familiares no es automático. Cada familiar debe presentar su propia </w:t>
      </w:r>
      <w:hyperlink r:id="rId16" w:anchor="recabar-documentos" w:history="1">
        <w:r w:rsidRPr="00EF40EE">
          <w:rPr>
            <w:rFonts w:eastAsia="Times New Roman" w:cstheme="minorHAnsi"/>
            <w:color w:val="2F6F93"/>
            <w:sz w:val="18"/>
            <w:szCs w:val="18"/>
            <w:u w:val="single"/>
            <w:bdr w:val="none" w:sz="0" w:space="0" w:color="auto" w:frame="1"/>
            <w:lang w:val="es-AR" w:eastAsia="nb-NO"/>
          </w:rPr>
          <w:t>solicitud de reunificación familiar</w:t>
        </w:r>
      </w:hyperlink>
      <w:r w:rsidRPr="00EF40EE">
        <w:rPr>
          <w:rFonts w:eastAsia="Times New Roman" w:cstheme="minorHAnsi"/>
          <w:color w:val="333333"/>
          <w:sz w:val="18"/>
          <w:szCs w:val="18"/>
          <w:lang w:val="es-AR" w:eastAsia="nb-NO"/>
        </w:rPr>
        <w:t>. Para averiguar cómo tiene que hacer una persona que vive fuera de Noruega para solicitar un permiso para reunirse con su cónyuge, conviviente, etc. que está trabajando en Noruega, se debe seguir los siguientes pasos: Ir a </w:t>
      </w:r>
      <w:hyperlink r:id="rId17" w:tgtFrame="_new" w:history="1">
        <w:r w:rsidRPr="00EF40EE">
          <w:rPr>
            <w:rFonts w:eastAsia="Times New Roman" w:cstheme="minorHAnsi"/>
            <w:color w:val="2F6F93"/>
            <w:sz w:val="18"/>
            <w:szCs w:val="18"/>
            <w:u w:val="single"/>
            <w:bdr w:val="none" w:sz="0" w:space="0" w:color="auto" w:frame="1"/>
            <w:lang w:val="es-AR" w:eastAsia="nb-NO"/>
          </w:rPr>
          <w:t>este enlace de la UDI</w:t>
        </w:r>
      </w:hyperlink>
      <w:r w:rsidRPr="00EF40EE">
        <w:rPr>
          <w:rFonts w:eastAsia="Times New Roman" w:cstheme="minorHAnsi"/>
          <w:color w:val="333333"/>
          <w:sz w:val="18"/>
          <w:szCs w:val="18"/>
          <w:lang w:val="es-AR" w:eastAsia="nb-NO"/>
        </w:rPr>
        <w:t> y colocar el país de ciudadanía del solicitante, es decir, de la persona que está fuera de Noruega y quiere reunirse con su familiar que está en Noruega. Luego, en el recuadro celeste que dice “The reference person is a citizen of” </w:t>
      </w:r>
      <w:r w:rsidRPr="00EF40EE">
        <w:rPr>
          <w:rFonts w:eastAsia="Times New Roman" w:cstheme="minorHAnsi"/>
          <w:i/>
          <w:iCs/>
          <w:color w:val="333333"/>
          <w:sz w:val="18"/>
          <w:szCs w:val="18"/>
          <w:bdr w:val="none" w:sz="0" w:space="0" w:color="auto" w:frame="1"/>
          <w:lang w:val="es-AR" w:eastAsia="nb-NO"/>
        </w:rPr>
        <w:t>[la persona de referencia (garante) es ciudadano de]</w:t>
      </w:r>
      <w:r w:rsidRPr="00EF40EE">
        <w:rPr>
          <w:rFonts w:eastAsia="Times New Roman" w:cstheme="minorHAnsi"/>
          <w:color w:val="333333"/>
          <w:sz w:val="18"/>
          <w:szCs w:val="18"/>
          <w:lang w:val="es-AR" w:eastAsia="nb-NO"/>
        </w:rPr>
        <w:t>, ingresar el país del cual su cónyuge, conviviente o familiar que trabaja en Noruega es ciudadano. En la siguiente pantalla, haga clic sobre “Family Immigration with a citizen of a country outside the EU/EEA”: será derivado a una pantalla en donde aparecerá la pregunta “What kind of permit does the reference person have?” </w:t>
      </w:r>
      <w:r w:rsidRPr="00EF40EE">
        <w:rPr>
          <w:rFonts w:eastAsia="Times New Roman" w:cstheme="minorHAnsi"/>
          <w:i/>
          <w:iCs/>
          <w:color w:val="333333"/>
          <w:sz w:val="18"/>
          <w:szCs w:val="18"/>
          <w:bdr w:val="none" w:sz="0" w:space="0" w:color="auto" w:frame="1"/>
          <w:lang w:val="es-AR" w:eastAsia="nb-NO"/>
        </w:rPr>
        <w:t>[¿Qué tipo de permiso tiene la persona de referencia?] </w:t>
      </w:r>
      <w:r w:rsidRPr="00EF40EE">
        <w:rPr>
          <w:rFonts w:eastAsia="Times New Roman" w:cstheme="minorHAnsi"/>
          <w:color w:val="333333"/>
          <w:sz w:val="18"/>
          <w:szCs w:val="18"/>
          <w:lang w:val="es-AR" w:eastAsia="nb-NO"/>
        </w:rPr>
        <w:t>y deberá elegir la opción correspondiente del menú desplegable: “Residence Permit for Skilled Workers” </w:t>
      </w:r>
      <w:r w:rsidRPr="00EF40EE">
        <w:rPr>
          <w:rFonts w:eastAsia="Times New Roman" w:cstheme="minorHAnsi"/>
          <w:i/>
          <w:iCs/>
          <w:color w:val="333333"/>
          <w:sz w:val="18"/>
          <w:szCs w:val="18"/>
          <w:bdr w:val="none" w:sz="0" w:space="0" w:color="auto" w:frame="1"/>
          <w:lang w:val="es-AR" w:eastAsia="nb-NO"/>
        </w:rPr>
        <w:t>[permiso de residencia para trabajadores calificados],</w:t>
      </w:r>
      <w:r w:rsidRPr="00EF40EE">
        <w:rPr>
          <w:rFonts w:eastAsia="Times New Roman" w:cstheme="minorHAnsi"/>
          <w:color w:val="333333"/>
          <w:sz w:val="18"/>
          <w:szCs w:val="18"/>
          <w:lang w:val="es-AR" w:eastAsia="nb-NO"/>
        </w:rPr>
        <w:t> “Residence Permit for Students” </w:t>
      </w:r>
      <w:r w:rsidRPr="00EF40EE">
        <w:rPr>
          <w:rFonts w:eastAsia="Times New Roman" w:cstheme="minorHAnsi"/>
          <w:i/>
          <w:iCs/>
          <w:color w:val="333333"/>
          <w:sz w:val="18"/>
          <w:szCs w:val="18"/>
          <w:bdr w:val="none" w:sz="0" w:space="0" w:color="auto" w:frame="1"/>
          <w:lang w:val="es-AR" w:eastAsia="nb-NO"/>
        </w:rPr>
        <w:t>[permiso de residencia para estudiantes]</w:t>
      </w:r>
      <w:r w:rsidRPr="00EF40EE">
        <w:rPr>
          <w:rFonts w:eastAsia="Times New Roman" w:cstheme="minorHAnsi"/>
          <w:color w:val="333333"/>
          <w:sz w:val="18"/>
          <w:szCs w:val="18"/>
          <w:lang w:val="es-AR" w:eastAsia="nb-NO"/>
        </w:rPr>
        <w:t>  o “Another type of residence permit or permanent residence permit” </w:t>
      </w:r>
      <w:r w:rsidRPr="00EF40EE">
        <w:rPr>
          <w:rFonts w:eastAsia="Times New Roman" w:cstheme="minorHAnsi"/>
          <w:i/>
          <w:iCs/>
          <w:color w:val="333333"/>
          <w:sz w:val="18"/>
          <w:szCs w:val="18"/>
          <w:bdr w:val="none" w:sz="0" w:space="0" w:color="auto" w:frame="1"/>
          <w:lang w:val="es-AR" w:eastAsia="nb-NO"/>
        </w:rPr>
        <w:t>[otro tipo de permiso de residencia o permiso de residencia permanente].</w:t>
      </w:r>
      <w:r w:rsidRPr="00EF40EE">
        <w:rPr>
          <w:rFonts w:eastAsia="Times New Roman" w:cstheme="minorHAnsi"/>
          <w:color w:val="333333"/>
          <w:sz w:val="18"/>
          <w:szCs w:val="18"/>
          <w:lang w:val="es-AR" w:eastAsia="nb-NO"/>
        </w:rPr>
        <w:t> En la siguiente página deberá indicar qué vínculo lo une con la persona que vive en Noruega (se despliegan todos los vínculos que tienen derecho a reunificación familiar). A continuación se mostrarán los requisitos y las condiciones que se aplican en su caso en particular.</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b/>
          <w:color w:val="333333"/>
          <w:sz w:val="18"/>
          <w:szCs w:val="18"/>
          <w:u w:val="single"/>
          <w:lang w:val="es-AR" w:eastAsia="nb-NO"/>
        </w:rPr>
        <w:t>Acuerdo de "</w:t>
      </w:r>
      <w:r w:rsidRPr="00EF40EE">
        <w:rPr>
          <w:rFonts w:eastAsia="Times New Roman" w:cstheme="minorHAnsi"/>
          <w:b/>
          <w:bCs/>
          <w:color w:val="333333"/>
          <w:sz w:val="18"/>
          <w:szCs w:val="18"/>
          <w:u w:val="single"/>
          <w:bdr w:val="none" w:sz="0" w:space="0" w:color="auto" w:frame="1"/>
          <w:lang w:val="es-AR" w:eastAsia="nb-NO"/>
        </w:rPr>
        <w:t>Working Holiday</w:t>
      </w:r>
      <w:r w:rsidRPr="00EF40EE">
        <w:rPr>
          <w:rFonts w:eastAsia="Times New Roman" w:cstheme="minorHAnsi"/>
          <w:b/>
          <w:color w:val="333333"/>
          <w:sz w:val="18"/>
          <w:szCs w:val="18"/>
          <w:u w:val="single"/>
          <w:lang w:val="es-AR" w:eastAsia="nb-NO"/>
        </w:rPr>
        <w:t>" entre Noruega y Argentina</w:t>
      </w:r>
      <w:r w:rsidRPr="00EF40EE">
        <w:rPr>
          <w:rFonts w:eastAsia="Times New Roman" w:cstheme="minorHAnsi"/>
          <w:color w:val="333333"/>
          <w:sz w:val="18"/>
          <w:szCs w:val="18"/>
          <w:lang w:val="es-AR" w:eastAsia="nb-NO"/>
        </w:rPr>
        <w:t>: </w:t>
      </w:r>
      <w:hyperlink r:id="rId18" w:anchor="recabar-documentos" w:history="1">
        <w:r w:rsidRPr="00EF40EE">
          <w:rPr>
            <w:rFonts w:eastAsia="Times New Roman" w:cstheme="minorHAnsi"/>
            <w:color w:val="2F6F93"/>
            <w:sz w:val="18"/>
            <w:szCs w:val="18"/>
            <w:u w:val="single"/>
            <w:bdr w:val="none" w:sz="0" w:space="0" w:color="auto" w:frame="1"/>
            <w:lang w:val="es-AR" w:eastAsia="nb-NO"/>
          </w:rPr>
          <w:t>haga clic aquí para obtener información</w:t>
        </w:r>
      </w:hyperlink>
      <w:r w:rsidRPr="00EF40EE">
        <w:rPr>
          <w:rFonts w:eastAsia="Times New Roman" w:cstheme="minorHAnsi"/>
          <w:color w:val="333333"/>
          <w:sz w:val="18"/>
          <w:szCs w:val="18"/>
          <w:lang w:val="es-AR" w:eastAsia="nb-NO"/>
        </w:rPr>
        <w:t>. Este es un acuerdo bilateral, es decir, no hay acuerdo entre Noruega y Uruguay, o Noruega y Paraguay, o Noruega y Bolivia. Es solo para ciudadanos argentinos.</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b/>
          <w:color w:val="333333"/>
          <w:sz w:val="18"/>
          <w:szCs w:val="18"/>
          <w:u w:val="single"/>
          <w:lang w:val="es-AR" w:eastAsia="nb-NO"/>
        </w:rPr>
        <w:t>Au-pairs</w:t>
      </w:r>
      <w:r w:rsidRPr="00EF40EE">
        <w:rPr>
          <w:rFonts w:eastAsia="Times New Roman" w:cstheme="minorHAnsi"/>
          <w:color w:val="333333"/>
          <w:sz w:val="18"/>
          <w:szCs w:val="18"/>
          <w:lang w:val="es-AR" w:eastAsia="nb-NO"/>
        </w:rPr>
        <w:t>: En relación con los pedidos de permiso de residencia como </w:t>
      </w:r>
      <w:r w:rsidRPr="00EF40EE">
        <w:rPr>
          <w:rFonts w:eastAsia="Times New Roman" w:cstheme="minorHAnsi"/>
          <w:b/>
          <w:bCs/>
          <w:color w:val="333333"/>
          <w:sz w:val="18"/>
          <w:szCs w:val="18"/>
          <w:bdr w:val="none" w:sz="0" w:space="0" w:color="auto" w:frame="1"/>
          <w:lang w:val="es-AR" w:eastAsia="nb-NO"/>
        </w:rPr>
        <w:t>au-pair</w:t>
      </w:r>
      <w:r w:rsidRPr="00EF40EE">
        <w:rPr>
          <w:rFonts w:eastAsia="Times New Roman" w:cstheme="minorHAnsi"/>
          <w:color w:val="333333"/>
          <w:sz w:val="18"/>
          <w:szCs w:val="18"/>
          <w:lang w:val="es-AR" w:eastAsia="nb-NO"/>
        </w:rPr>
        <w:t>, visite </w:t>
      </w:r>
      <w:hyperlink r:id="rId19" w:tgtFrame="_new" w:history="1">
        <w:r w:rsidRPr="00EF40EE">
          <w:rPr>
            <w:rFonts w:eastAsia="Times New Roman" w:cstheme="minorHAnsi"/>
            <w:color w:val="2F6F93"/>
            <w:sz w:val="18"/>
            <w:szCs w:val="18"/>
            <w:u w:val="single"/>
            <w:bdr w:val="none" w:sz="0" w:space="0" w:color="auto" w:frame="1"/>
            <w:lang w:val="es-AR" w:eastAsia="nb-NO"/>
          </w:rPr>
          <w:t>este enlace</w:t>
        </w:r>
      </w:hyperlink>
      <w:r w:rsidRPr="00EF40EE">
        <w:rPr>
          <w:rFonts w:eastAsia="Times New Roman" w:cstheme="minorHAnsi"/>
          <w:color w:val="333333"/>
          <w:sz w:val="18"/>
          <w:szCs w:val="18"/>
          <w:lang w:val="es-AR" w:eastAsia="nb-NO"/>
        </w:rPr>
        <w:t> para obtener toda la información al respecto. Es importante que tanto la au-pair como la familia anfitriona lean dicho enlace.</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CD5E5D"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b/>
          <w:color w:val="333333"/>
          <w:sz w:val="18"/>
          <w:szCs w:val="18"/>
          <w:u w:val="single"/>
          <w:lang w:val="es-AR" w:eastAsia="nb-NO"/>
        </w:rPr>
        <w:t>Pasantías e</w:t>
      </w:r>
      <w:r w:rsidR="009F45BC" w:rsidRPr="00EF40EE">
        <w:rPr>
          <w:rFonts w:eastAsia="Times New Roman" w:cstheme="minorHAnsi"/>
          <w:b/>
          <w:color w:val="333333"/>
          <w:sz w:val="18"/>
          <w:szCs w:val="18"/>
          <w:u w:val="single"/>
          <w:lang w:val="es-AR" w:eastAsia="nb-NO"/>
        </w:rPr>
        <w:t xml:space="preserve"> investigaciones</w:t>
      </w:r>
      <w:r w:rsidR="009F45BC" w:rsidRPr="00EF40EE">
        <w:rPr>
          <w:rFonts w:eastAsia="Times New Roman" w:cstheme="minorHAnsi"/>
          <w:color w:val="333333"/>
          <w:sz w:val="18"/>
          <w:szCs w:val="18"/>
          <w:lang w:val="es-AR" w:eastAsia="nb-NO"/>
        </w:rPr>
        <w:t>: Quienes vayan a hacer </w:t>
      </w:r>
      <w:r w:rsidR="009F45BC" w:rsidRPr="00EF40EE">
        <w:rPr>
          <w:rFonts w:eastAsia="Times New Roman" w:cstheme="minorHAnsi"/>
          <w:b/>
          <w:bCs/>
          <w:color w:val="333333"/>
          <w:sz w:val="18"/>
          <w:szCs w:val="18"/>
          <w:bdr w:val="none" w:sz="0" w:space="0" w:color="auto" w:frame="1"/>
          <w:lang w:val="es-AR" w:eastAsia="nb-NO"/>
        </w:rPr>
        <w:t>pasantías o investigaciones </w:t>
      </w:r>
      <w:r w:rsidR="009F45BC" w:rsidRPr="00EF40EE">
        <w:rPr>
          <w:rFonts w:eastAsia="Times New Roman" w:cstheme="minorHAnsi"/>
          <w:color w:val="333333"/>
          <w:sz w:val="18"/>
          <w:szCs w:val="18"/>
          <w:lang w:val="es-AR" w:eastAsia="nb-NO"/>
        </w:rPr>
        <w:t>en universidades u otros organismos en Noruega, deben solicitar un </w:t>
      </w:r>
      <w:r w:rsidR="009F45BC" w:rsidRPr="00EF40EE">
        <w:rPr>
          <w:rFonts w:eastAsia="Times New Roman" w:cstheme="minorHAnsi"/>
          <w:i/>
          <w:iCs/>
          <w:color w:val="333333"/>
          <w:sz w:val="18"/>
          <w:szCs w:val="18"/>
          <w:bdr w:val="none" w:sz="0" w:space="0" w:color="auto" w:frame="1"/>
          <w:lang w:val="es-AR" w:eastAsia="nb-NO"/>
        </w:rPr>
        <w:t>permiso de trabajo en la categoría “Vocational training and research”, </w:t>
      </w:r>
      <w:r w:rsidR="009F45BC" w:rsidRPr="00EF40EE">
        <w:rPr>
          <w:rFonts w:eastAsia="Times New Roman" w:cstheme="minorHAnsi"/>
          <w:color w:val="333333"/>
          <w:sz w:val="18"/>
          <w:szCs w:val="18"/>
          <w:lang w:val="es-AR" w:eastAsia="nb-NO"/>
        </w:rPr>
        <w:t>subcategorías</w:t>
      </w:r>
      <w:r w:rsidR="009F45BC" w:rsidRPr="00EF40EE">
        <w:rPr>
          <w:rFonts w:eastAsia="Times New Roman" w:cstheme="minorHAnsi"/>
          <w:i/>
          <w:iCs/>
          <w:color w:val="333333"/>
          <w:sz w:val="18"/>
          <w:szCs w:val="18"/>
          <w:bdr w:val="none" w:sz="0" w:space="0" w:color="auto" w:frame="1"/>
          <w:lang w:val="es-AR" w:eastAsia="nb-NO"/>
        </w:rPr>
        <w:t> “Trainee” (pasantes) </w:t>
      </w:r>
      <w:r w:rsidR="009F45BC" w:rsidRPr="00EF40EE">
        <w:rPr>
          <w:rFonts w:eastAsia="Times New Roman" w:cstheme="minorHAnsi"/>
          <w:color w:val="333333"/>
          <w:sz w:val="18"/>
          <w:szCs w:val="18"/>
          <w:lang w:val="es-AR" w:eastAsia="nb-NO"/>
        </w:rPr>
        <w:t>o</w:t>
      </w:r>
      <w:r w:rsidR="009F45BC" w:rsidRPr="00EF40EE">
        <w:rPr>
          <w:rFonts w:eastAsia="Times New Roman" w:cstheme="minorHAnsi"/>
          <w:i/>
          <w:iCs/>
          <w:color w:val="333333"/>
          <w:sz w:val="18"/>
          <w:szCs w:val="18"/>
          <w:bdr w:val="none" w:sz="0" w:space="0" w:color="auto" w:frame="1"/>
          <w:lang w:val="es-AR" w:eastAsia="nb-NO"/>
        </w:rPr>
        <w:t> “Researchers with own funds” (investigadores con fondos propios), </w:t>
      </w:r>
      <w:r w:rsidR="009F45BC" w:rsidRPr="00EF40EE">
        <w:rPr>
          <w:rFonts w:eastAsia="Times New Roman" w:cstheme="minorHAnsi"/>
          <w:color w:val="333333"/>
          <w:sz w:val="18"/>
          <w:szCs w:val="18"/>
          <w:lang w:val="es-AR" w:eastAsia="nb-NO"/>
        </w:rPr>
        <w:t>según corresponda. Se trata de un permiso de trabajo pero, como dicha labor tendrá lugar en una universidad, instituto de investigación o similar, algunos de los requisitos son los mismos que los que se piden a los solicitantes de permisos de estudio. Para ampliar la información sobre los requisitos "</w:t>
      </w:r>
      <w:r w:rsidR="009F45BC" w:rsidRPr="00EF40EE">
        <w:rPr>
          <w:rFonts w:eastAsia="Times New Roman" w:cstheme="minorHAnsi"/>
          <w:color w:val="333333"/>
          <w:sz w:val="18"/>
          <w:szCs w:val="18"/>
          <w:u w:val="single"/>
          <w:bdr w:val="none" w:sz="0" w:space="0" w:color="auto" w:frame="1"/>
          <w:lang w:val="es-AR" w:eastAsia="nb-NO"/>
        </w:rPr>
        <w:t>Documentación de solvencia financiera / disponibilidad de fondos</w:t>
      </w:r>
      <w:r w:rsidR="009F45BC" w:rsidRPr="00EF40EE">
        <w:rPr>
          <w:rFonts w:eastAsia="Times New Roman" w:cstheme="minorHAnsi"/>
          <w:color w:val="333333"/>
          <w:sz w:val="18"/>
          <w:szCs w:val="18"/>
          <w:lang w:val="es-AR" w:eastAsia="nb-NO"/>
        </w:rPr>
        <w:t>" y "</w:t>
      </w:r>
      <w:r w:rsidR="009F45BC" w:rsidRPr="00EF40EE">
        <w:rPr>
          <w:rFonts w:eastAsia="Times New Roman" w:cstheme="minorHAnsi"/>
          <w:color w:val="333333"/>
          <w:sz w:val="18"/>
          <w:szCs w:val="18"/>
          <w:u w:val="single"/>
          <w:bdr w:val="none" w:sz="0" w:space="0" w:color="auto" w:frame="1"/>
          <w:lang w:val="es-AR" w:eastAsia="nb-NO"/>
        </w:rPr>
        <w:t>Documentación sobre alojamiento en Noruega</w:t>
      </w:r>
      <w:r w:rsidR="009F45BC" w:rsidRPr="00EF40EE">
        <w:rPr>
          <w:rFonts w:eastAsia="Times New Roman" w:cstheme="minorHAnsi"/>
          <w:color w:val="333333"/>
          <w:sz w:val="18"/>
          <w:szCs w:val="18"/>
          <w:lang w:val="es-AR" w:eastAsia="nb-NO"/>
        </w:rPr>
        <w:t xml:space="preserve">" (mencionados en la lista de verificación o "checklist" como "documentation that you have sufficient funds" y "documentation which shows that you have somewhere to live in Norway" respectivamente), vea el punto </w:t>
      </w:r>
      <w:r w:rsidR="000C17B4" w:rsidRPr="00EF40EE">
        <w:rPr>
          <w:rFonts w:cstheme="minorHAnsi"/>
          <w:color w:val="333333"/>
          <w:sz w:val="18"/>
          <w:szCs w:val="18"/>
          <w:lang w:val="es-AR"/>
        </w:rPr>
        <w:t>vea el punto "</w:t>
      </w:r>
      <w:r w:rsidR="000C17B4" w:rsidRPr="00EF40EE">
        <w:rPr>
          <w:rFonts w:cstheme="minorHAnsi"/>
          <w:sz w:val="18"/>
          <w:szCs w:val="18"/>
          <w:lang w:val="es-AR"/>
        </w:rPr>
        <w:t xml:space="preserve"> Aclaración sobre la documentación respaldatoria a presentar</w:t>
      </w:r>
      <w:r w:rsidR="000C17B4" w:rsidRPr="00EF40EE">
        <w:rPr>
          <w:rFonts w:cstheme="minorHAnsi"/>
          <w:color w:val="333333"/>
          <w:sz w:val="18"/>
          <w:szCs w:val="18"/>
          <w:lang w:val="es-AR"/>
        </w:rPr>
        <w:t>"</w:t>
      </w:r>
      <w:r w:rsidR="009F45BC" w:rsidRPr="00EF40EE">
        <w:rPr>
          <w:rFonts w:eastAsia="Times New Roman" w:cstheme="minorHAnsi"/>
          <w:color w:val="333333"/>
          <w:sz w:val="18"/>
          <w:szCs w:val="18"/>
          <w:lang w:val="es-AR" w:eastAsia="nb-NO"/>
        </w:rPr>
        <w:t xml:space="preserve"> en la sección de </w:t>
      </w:r>
      <w:r w:rsidR="009F45BC" w:rsidRPr="00EF40EE">
        <w:rPr>
          <w:rFonts w:eastAsia="Times New Roman" w:cstheme="minorHAnsi"/>
          <w:sz w:val="18"/>
          <w:szCs w:val="18"/>
          <w:bdr w:val="none" w:sz="0" w:space="0" w:color="auto" w:frame="1"/>
          <w:lang w:val="es-AR" w:eastAsia="nb-NO"/>
        </w:rPr>
        <w:t>permisos de estudio</w:t>
      </w:r>
      <w:r w:rsidR="009F45BC" w:rsidRPr="00EF40EE">
        <w:rPr>
          <w:rFonts w:eastAsia="Times New Roman" w:cstheme="minorHAnsi"/>
          <w:color w:val="333333"/>
          <w:sz w:val="18"/>
          <w:szCs w:val="18"/>
          <w:lang w:val="es-AR" w:eastAsia="nb-NO"/>
        </w:rPr>
        <w:t>.</w:t>
      </w: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p>
    <w:p w:rsidR="009F45BC" w:rsidRPr="00EF40EE" w:rsidRDefault="009F45BC" w:rsidP="00CB0145">
      <w:pPr>
        <w:shd w:val="clear" w:color="auto" w:fill="FFFFFF"/>
        <w:spacing w:after="0" w:line="240" w:lineRule="auto"/>
        <w:jc w:val="both"/>
        <w:textAlignment w:val="baseline"/>
        <w:rPr>
          <w:rFonts w:eastAsia="Times New Roman" w:cstheme="minorHAnsi"/>
          <w:color w:val="333333"/>
          <w:sz w:val="18"/>
          <w:szCs w:val="18"/>
          <w:lang w:val="es-AR" w:eastAsia="nb-NO"/>
        </w:rPr>
      </w:pPr>
      <w:r w:rsidRPr="00EF40EE">
        <w:rPr>
          <w:rFonts w:eastAsia="Times New Roman" w:cstheme="minorHAnsi"/>
          <w:color w:val="333333"/>
          <w:sz w:val="18"/>
          <w:szCs w:val="18"/>
          <w:lang w:val="es-AR" w:eastAsia="nb-NO"/>
        </w:rPr>
        <w:t>Los empleadores en Noruega que deseen contratar personal extranjero que no tengan pasaporte de la UE/EEA deben leer atentamente la información contenida en la </w:t>
      </w:r>
      <w:hyperlink r:id="rId20" w:tgtFrame="_new" w:history="1">
        <w:r w:rsidRPr="00EF40EE">
          <w:rPr>
            <w:rFonts w:eastAsia="Times New Roman" w:cstheme="minorHAnsi"/>
            <w:color w:val="2F6F93"/>
            <w:sz w:val="18"/>
            <w:szCs w:val="18"/>
            <w:u w:val="single"/>
            <w:bdr w:val="none" w:sz="0" w:space="0" w:color="auto" w:frame="1"/>
            <w:lang w:val="es-AR" w:eastAsia="nb-NO"/>
          </w:rPr>
          <w:t>página para empleadores del sitio de UDI (en inglés) que se obtiene haciendo clic aquí</w:t>
        </w:r>
      </w:hyperlink>
      <w:r w:rsidRPr="00EF40EE">
        <w:rPr>
          <w:rFonts w:eastAsia="Times New Roman" w:cstheme="minorHAnsi"/>
          <w:color w:val="333333"/>
          <w:sz w:val="18"/>
          <w:szCs w:val="18"/>
          <w:lang w:val="es-AR" w:eastAsia="nb-NO"/>
        </w:rPr>
        <w:t>. Le recomendamos haga llegar a su futuro posible empleador el enlace precedente por las dudas no lo conociera, ya que allí hay formularios que deberá presentar y tal vez trámites que tendrá que hacer (dependiendo de la subcategoría de permiso de trabajo) </w:t>
      </w:r>
      <w:r w:rsidRPr="00EF40EE">
        <w:rPr>
          <w:rFonts w:eastAsia="Times New Roman" w:cstheme="minorHAnsi"/>
          <w:color w:val="333333"/>
          <w:sz w:val="18"/>
          <w:szCs w:val="18"/>
          <w:u w:val="single"/>
          <w:bdr w:val="none" w:sz="0" w:space="0" w:color="auto" w:frame="1"/>
          <w:lang w:val="es-AR" w:eastAsia="nb-NO"/>
        </w:rPr>
        <w:t>antes</w:t>
      </w:r>
      <w:r w:rsidRPr="00EF40EE">
        <w:rPr>
          <w:rFonts w:eastAsia="Times New Roman" w:cstheme="minorHAnsi"/>
          <w:color w:val="333333"/>
          <w:sz w:val="18"/>
          <w:szCs w:val="18"/>
          <w:lang w:val="es-AR" w:eastAsia="nb-NO"/>
        </w:rPr>
        <w:t> de que usted presente su solicitud ante la Embajada.</w:t>
      </w:r>
    </w:p>
    <w:p w:rsidR="004B75F8" w:rsidRPr="00EF40EE" w:rsidRDefault="004B75F8" w:rsidP="00CB0145">
      <w:pPr>
        <w:shd w:val="clear" w:color="auto" w:fill="FFFFFF"/>
        <w:spacing w:after="0" w:line="240" w:lineRule="auto"/>
        <w:jc w:val="both"/>
        <w:textAlignment w:val="baseline"/>
        <w:rPr>
          <w:rFonts w:cstheme="minorHAnsi"/>
          <w:sz w:val="18"/>
          <w:szCs w:val="18"/>
          <w:lang w:val="es-AR"/>
        </w:rPr>
      </w:pPr>
    </w:p>
    <w:p w:rsidR="000D179F" w:rsidRDefault="000D179F">
      <w:pPr>
        <w:rPr>
          <w:rFonts w:cstheme="minorHAnsi"/>
          <w:sz w:val="28"/>
          <w:szCs w:val="28"/>
          <w:u w:val="single"/>
          <w:lang w:val="es-AR"/>
        </w:rPr>
      </w:pPr>
      <w:r>
        <w:rPr>
          <w:rFonts w:cstheme="minorHAnsi"/>
          <w:sz w:val="28"/>
          <w:szCs w:val="28"/>
          <w:u w:val="single"/>
          <w:lang w:val="es-AR"/>
        </w:rPr>
        <w:br w:type="page"/>
      </w:r>
    </w:p>
    <w:p w:rsidR="00DB6616" w:rsidRPr="00EE216E" w:rsidRDefault="00DB6616" w:rsidP="00DB6616">
      <w:pPr>
        <w:shd w:val="clear" w:color="auto" w:fill="FFFFFF"/>
        <w:spacing w:after="150" w:line="240" w:lineRule="auto"/>
        <w:jc w:val="both"/>
        <w:textAlignment w:val="baseline"/>
        <w:rPr>
          <w:rFonts w:cstheme="minorHAnsi"/>
          <w:sz w:val="28"/>
          <w:szCs w:val="28"/>
          <w:u w:val="single"/>
          <w:lang w:val="es-AR"/>
        </w:rPr>
      </w:pPr>
      <w:r w:rsidRPr="00EE216E">
        <w:rPr>
          <w:rFonts w:cstheme="minorHAnsi"/>
          <w:sz w:val="28"/>
          <w:szCs w:val="28"/>
          <w:u w:val="single"/>
          <w:lang w:val="es-AR"/>
        </w:rPr>
        <w:lastRenderedPageBreak/>
        <w:t>¿Qué documentación debo llevar a la Embajada el día de mi entrevista?</w:t>
      </w:r>
    </w:p>
    <w:p w:rsidR="00DB6616" w:rsidRPr="00EE216E" w:rsidRDefault="00DB6616" w:rsidP="00DB6616">
      <w:pPr>
        <w:shd w:val="clear" w:color="auto" w:fill="FFFFFF"/>
        <w:spacing w:after="0" w:line="240" w:lineRule="auto"/>
        <w:textAlignment w:val="baseline"/>
        <w:rPr>
          <w:rFonts w:ascii="Arial" w:eastAsia="Times New Roman" w:hAnsi="Arial" w:cs="Arial"/>
          <w:color w:val="333333"/>
          <w:sz w:val="18"/>
          <w:szCs w:val="18"/>
          <w:lang w:val="es-AR" w:eastAsia="nb-NO"/>
        </w:rPr>
      </w:pP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No olvide traer consigo a su entrevista en la Embajada TODO lo que se menciona a continuación:</w:t>
      </w: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br/>
        <w:t>a) </w:t>
      </w:r>
      <w:r w:rsidRPr="00EE216E">
        <w:rPr>
          <w:rStyle w:val="Strong"/>
          <w:rFonts w:asciiTheme="minorHAnsi" w:hAnsiTheme="minorHAnsi" w:cstheme="minorHAnsi"/>
          <w:color w:val="333333"/>
          <w:sz w:val="18"/>
          <w:szCs w:val="18"/>
          <w:bdr w:val="none" w:sz="0" w:space="0" w:color="auto" w:frame="1"/>
          <w:lang w:val="es-AR"/>
        </w:rPr>
        <w:t>Su pasaporte original</w:t>
      </w:r>
      <w:r w:rsidRPr="00EE216E">
        <w:rPr>
          <w:rFonts w:asciiTheme="minorHAnsi" w:hAnsiTheme="minorHAnsi" w:cstheme="minorHAnsi"/>
          <w:color w:val="333333"/>
          <w:sz w:val="18"/>
          <w:szCs w:val="18"/>
          <w:lang w:val="es-AR"/>
        </w:rPr>
        <w:t>, más una fotocopia de todas las páginas utilizadas (es decir, las páginas de datos personales o que contengan renovaciones, sellos, etc.). El pasaporte debe ser válido, por lo menos, por 90 días posteriores a su fecha de salida de la zona Schengen y tener por lo menos dos hojas completamente en blanco.</w:t>
      </w: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b) </w:t>
      </w:r>
      <w:r w:rsidRPr="00EE216E">
        <w:rPr>
          <w:rStyle w:val="Strong"/>
          <w:rFonts w:asciiTheme="minorHAnsi" w:hAnsiTheme="minorHAnsi" w:cstheme="minorHAnsi"/>
          <w:color w:val="333333"/>
          <w:sz w:val="18"/>
          <w:szCs w:val="18"/>
          <w:bdr w:val="none" w:sz="0" w:space="0" w:color="auto" w:frame="1"/>
          <w:lang w:val="es-AR"/>
        </w:rPr>
        <w:t>Dos (2) fotos carnet,</w:t>
      </w:r>
      <w:r w:rsidRPr="00EE216E">
        <w:rPr>
          <w:rFonts w:asciiTheme="minorHAnsi" w:hAnsiTheme="minorHAnsi" w:cstheme="minorHAnsi"/>
          <w:color w:val="333333"/>
          <w:sz w:val="18"/>
          <w:szCs w:val="18"/>
          <w:lang w:val="es-AR"/>
        </w:rPr>
        <w:t> las cuales deben cumplir con los requisitos estipulados </w:t>
      </w:r>
      <w:hyperlink r:id="rId21" w:history="1">
        <w:r w:rsidRPr="00EE216E">
          <w:rPr>
            <w:rStyle w:val="Hyperlink"/>
            <w:rFonts w:asciiTheme="minorHAnsi" w:hAnsiTheme="minorHAnsi" w:cstheme="minorHAnsi"/>
            <w:color w:val="2F6F93"/>
            <w:sz w:val="18"/>
            <w:szCs w:val="18"/>
            <w:bdr w:val="none" w:sz="0" w:space="0" w:color="auto" w:frame="1"/>
            <w:lang w:val="es-AR"/>
          </w:rPr>
          <w:t>aquí</w:t>
        </w:r>
      </w:hyperlink>
      <w:r w:rsidRPr="00EE216E">
        <w:rPr>
          <w:rFonts w:asciiTheme="minorHAnsi" w:hAnsiTheme="minorHAnsi" w:cstheme="minorHAnsi"/>
          <w:color w:val="333333"/>
          <w:sz w:val="18"/>
          <w:szCs w:val="18"/>
          <w:lang w:val="es-AR"/>
        </w:rPr>
        <w:t>.</w:t>
      </w: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 </w:t>
      </w:r>
      <w:r w:rsidRPr="00EE216E">
        <w:rPr>
          <w:rStyle w:val="Strong"/>
          <w:rFonts w:asciiTheme="minorHAnsi" w:hAnsiTheme="minorHAnsi" w:cstheme="minorHAnsi"/>
          <w:color w:val="333333"/>
          <w:sz w:val="18"/>
          <w:szCs w:val="18"/>
          <w:bdr w:val="none" w:sz="0" w:space="0" w:color="auto" w:frame="1"/>
          <w:lang w:val="es-AR"/>
        </w:rPr>
        <w:t>Documentos relacionados con el formulario de solicitud</w:t>
      </w:r>
      <w:r w:rsidRPr="00EE216E">
        <w:rPr>
          <w:rFonts w:asciiTheme="minorHAnsi" w:hAnsiTheme="minorHAnsi" w:cstheme="minorHAnsi"/>
          <w:color w:val="333333"/>
          <w:sz w:val="18"/>
          <w:szCs w:val="18"/>
          <w:lang w:val="es-AR"/>
        </w:rPr>
        <w:t>: Asegúrese de traer la siguiente documentación, que el mismo solicitante podrá imprimir desde internet:</w:t>
      </w: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DB6616" w:rsidRDefault="00DB6616"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c.1. </w:t>
      </w:r>
      <w:r w:rsidRPr="00EE216E">
        <w:rPr>
          <w:rStyle w:val="Strong"/>
          <w:rFonts w:asciiTheme="minorHAnsi" w:hAnsiTheme="minorHAnsi" w:cstheme="minorHAnsi"/>
          <w:color w:val="333333"/>
          <w:sz w:val="18"/>
          <w:szCs w:val="18"/>
          <w:bdr w:val="none" w:sz="0" w:space="0" w:color="auto" w:frame="1"/>
          <w:lang w:val="es-AR"/>
        </w:rPr>
        <w:t>Formulario de solicitud</w:t>
      </w:r>
      <w:r w:rsidRPr="00EE216E">
        <w:rPr>
          <w:rFonts w:asciiTheme="minorHAnsi" w:hAnsiTheme="minorHAnsi" w:cstheme="minorHAnsi"/>
          <w:color w:val="333333"/>
          <w:sz w:val="18"/>
          <w:szCs w:val="18"/>
          <w:lang w:val="es-AR"/>
        </w:rPr>
        <w:t>: El solicitante deberá imprimir el formulario de solicitud que completa en línea en el</w:t>
      </w:r>
      <w:r w:rsidRPr="00EE216E">
        <w:rPr>
          <w:rStyle w:val="apple-converted-space"/>
          <w:rFonts w:asciiTheme="minorHAnsi" w:hAnsiTheme="minorHAnsi" w:cstheme="minorHAnsi"/>
          <w:color w:val="333333"/>
          <w:sz w:val="18"/>
          <w:szCs w:val="18"/>
          <w:lang w:val="es-AR"/>
        </w:rPr>
        <w:t> </w:t>
      </w:r>
      <w:hyperlink r:id="rId22"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Si quisiera que un tercero manejara su solicitud por usted en UDI, debe darle un poder completando la sección “Power of Attorney” en la solicitud </w:t>
      </w:r>
      <w:r w:rsidRPr="00EE216E">
        <w:rPr>
          <w:rStyle w:val="Emphasis"/>
          <w:rFonts w:asciiTheme="minorHAnsi" w:hAnsiTheme="minorHAnsi" w:cstheme="minorHAnsi"/>
          <w:color w:val="333333"/>
          <w:sz w:val="18"/>
          <w:szCs w:val="18"/>
          <w:bdr w:val="none" w:sz="0" w:space="0" w:color="auto" w:frame="1"/>
          <w:lang w:val="es-AR"/>
        </w:rPr>
        <w:t>online</w:t>
      </w:r>
      <w:r w:rsidRPr="00EE216E">
        <w:rPr>
          <w:rFonts w:asciiTheme="minorHAnsi" w:hAnsiTheme="minorHAnsi" w:cstheme="minorHAnsi"/>
          <w:color w:val="333333"/>
          <w:sz w:val="18"/>
          <w:szCs w:val="18"/>
          <w:lang w:val="es-AR"/>
        </w:rPr>
        <w:t>. En ese caso, UDI / la Embajada se comunicará con esa persona y no con usted.</w:t>
      </w:r>
    </w:p>
    <w:p w:rsidR="000D179F" w:rsidRDefault="000D179F"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bookmarkStart w:id="0" w:name="_GoBack"/>
    </w:p>
    <w:tbl>
      <w:tblPr>
        <w:tblStyle w:val="TableGrid"/>
        <w:tblW w:w="0" w:type="auto"/>
        <w:tblInd w:w="284" w:type="dxa"/>
        <w:tblLook w:val="04A0" w:firstRow="1" w:lastRow="0" w:firstColumn="1" w:lastColumn="0" w:noHBand="0" w:noVBand="1"/>
      </w:tblPr>
      <w:tblGrid>
        <w:gridCol w:w="8778"/>
      </w:tblGrid>
      <w:tr w:rsidR="000D179F" w:rsidTr="000D179F">
        <w:tc>
          <w:tcPr>
            <w:tcW w:w="9062" w:type="dxa"/>
          </w:tcPr>
          <w:p w:rsidR="000D179F" w:rsidRDefault="000D179F" w:rsidP="00DB6616">
            <w:pPr>
              <w:pStyle w:val="NormalWeb"/>
              <w:spacing w:before="0" w:beforeAutospacing="0" w:after="0" w:afterAutospacing="0"/>
              <w:jc w:val="both"/>
              <w:textAlignment w:val="baseline"/>
              <w:rPr>
                <w:rFonts w:asciiTheme="minorHAnsi" w:hAnsiTheme="minorHAnsi" w:cstheme="minorHAnsi"/>
                <w:color w:val="333333"/>
                <w:sz w:val="18"/>
                <w:szCs w:val="18"/>
                <w:lang w:val="es-AR"/>
              </w:rPr>
            </w:pPr>
            <w:r>
              <w:rPr>
                <w:rFonts w:asciiTheme="minorHAnsi" w:hAnsiTheme="minorHAnsi" w:cstheme="minorHAnsi"/>
                <w:color w:val="333333"/>
                <w:sz w:val="18"/>
                <w:szCs w:val="18"/>
                <w:lang w:val="es-AR"/>
              </w:rPr>
              <w:t xml:space="preserve"> </w:t>
            </w:r>
          </w:p>
          <w:p w:rsidR="000D179F" w:rsidRDefault="000D179F" w:rsidP="00DB6616">
            <w:pPr>
              <w:pStyle w:val="NormalWeb"/>
              <w:spacing w:before="0" w:beforeAutospacing="0" w:after="0" w:afterAutospacing="0"/>
              <w:jc w:val="both"/>
              <w:textAlignment w:val="baseline"/>
              <w:rPr>
                <w:rFonts w:asciiTheme="minorHAnsi" w:hAnsiTheme="minorHAnsi" w:cstheme="minorHAnsi"/>
                <w:color w:val="333333"/>
                <w:sz w:val="18"/>
                <w:szCs w:val="18"/>
                <w:lang w:val="es-AR"/>
              </w:rPr>
            </w:pPr>
            <w:r>
              <w:rPr>
                <w:rFonts w:asciiTheme="minorHAnsi" w:hAnsiTheme="minorHAnsi" w:cstheme="minorHAnsi"/>
                <w:color w:val="333333"/>
                <w:sz w:val="18"/>
                <w:szCs w:val="18"/>
                <w:lang w:val="es-AR"/>
              </w:rPr>
              <w:t xml:space="preserve">Si desea ver un </w:t>
            </w:r>
            <w:hyperlink r:id="rId23" w:history="1">
              <w:r w:rsidRPr="000D179F">
                <w:rPr>
                  <w:rStyle w:val="Hyperlink"/>
                  <w:rFonts w:asciiTheme="minorHAnsi" w:hAnsiTheme="minorHAnsi" w:cstheme="minorHAnsi"/>
                  <w:sz w:val="18"/>
                  <w:szCs w:val="18"/>
                  <w:lang w:val="es-AR"/>
                </w:rPr>
                <w:t>TUTORIAL</w:t>
              </w:r>
            </w:hyperlink>
            <w:r>
              <w:rPr>
                <w:rFonts w:asciiTheme="minorHAnsi" w:hAnsiTheme="minorHAnsi" w:cstheme="minorHAnsi"/>
                <w:color w:val="333333"/>
                <w:sz w:val="18"/>
                <w:szCs w:val="18"/>
                <w:lang w:val="es-AR"/>
              </w:rPr>
              <w:t xml:space="preserve"> </w:t>
            </w:r>
            <w:r w:rsidR="002148D7">
              <w:rPr>
                <w:rFonts w:asciiTheme="minorHAnsi" w:hAnsiTheme="minorHAnsi" w:cstheme="minorHAnsi"/>
                <w:color w:val="333333"/>
                <w:sz w:val="18"/>
                <w:szCs w:val="18"/>
                <w:lang w:val="es-AR"/>
              </w:rPr>
              <w:t xml:space="preserve">en español </w:t>
            </w:r>
            <w:r>
              <w:rPr>
                <w:rFonts w:asciiTheme="minorHAnsi" w:hAnsiTheme="minorHAnsi" w:cstheme="minorHAnsi"/>
                <w:color w:val="333333"/>
                <w:sz w:val="18"/>
                <w:szCs w:val="18"/>
                <w:lang w:val="es-AR"/>
              </w:rPr>
              <w:t xml:space="preserve">que lo ayude a completar su formulario de solicitud en el Portal, </w:t>
            </w:r>
            <w:hyperlink r:id="rId24" w:history="1">
              <w:r w:rsidRPr="000D179F">
                <w:rPr>
                  <w:rStyle w:val="Hyperlink"/>
                  <w:rFonts w:asciiTheme="minorHAnsi" w:hAnsiTheme="minorHAnsi" w:cstheme="minorHAnsi"/>
                  <w:sz w:val="18"/>
                  <w:szCs w:val="18"/>
                  <w:lang w:val="es-AR"/>
                </w:rPr>
                <w:t>haga clic aquí para descargarlo.</w:t>
              </w:r>
            </w:hyperlink>
            <w:r>
              <w:rPr>
                <w:rFonts w:asciiTheme="minorHAnsi" w:hAnsiTheme="minorHAnsi" w:cstheme="minorHAnsi"/>
                <w:color w:val="333333"/>
                <w:sz w:val="18"/>
                <w:szCs w:val="18"/>
                <w:lang w:val="es-AR"/>
              </w:rPr>
              <w:t xml:space="preserve"> </w:t>
            </w:r>
            <w:r w:rsidR="002148D7">
              <w:rPr>
                <w:rFonts w:asciiTheme="minorHAnsi" w:hAnsiTheme="minorHAnsi" w:cstheme="minorHAnsi"/>
                <w:color w:val="333333"/>
                <w:sz w:val="18"/>
                <w:szCs w:val="18"/>
                <w:lang w:val="es-AR"/>
              </w:rPr>
              <w:t xml:space="preserve">De todas formas, no olvide que las respuestas deben ser insertadas </w:t>
            </w:r>
            <w:r w:rsidR="002148D7" w:rsidRPr="002148D7">
              <w:rPr>
                <w:rFonts w:asciiTheme="minorHAnsi" w:hAnsiTheme="minorHAnsi" w:cstheme="minorHAnsi"/>
                <w:b/>
                <w:color w:val="333333"/>
                <w:sz w:val="18"/>
                <w:szCs w:val="18"/>
                <w:lang w:val="es-AR"/>
              </w:rPr>
              <w:t>en inglés</w:t>
            </w:r>
            <w:r w:rsidR="002148D7">
              <w:rPr>
                <w:rFonts w:asciiTheme="minorHAnsi" w:hAnsiTheme="minorHAnsi" w:cstheme="minorHAnsi"/>
                <w:color w:val="333333"/>
                <w:sz w:val="18"/>
                <w:szCs w:val="18"/>
                <w:lang w:val="es-AR"/>
              </w:rPr>
              <w:t>.</w:t>
            </w:r>
          </w:p>
          <w:p w:rsidR="000D179F" w:rsidRDefault="002148D7" w:rsidP="00B53239">
            <w:pPr>
              <w:pStyle w:val="NormalWeb"/>
              <w:spacing w:before="60" w:beforeAutospacing="0" w:after="0" w:afterAutospacing="0"/>
              <w:jc w:val="both"/>
              <w:textAlignment w:val="baseline"/>
              <w:rPr>
                <w:rFonts w:asciiTheme="minorHAnsi" w:hAnsiTheme="minorHAnsi" w:cstheme="minorHAnsi"/>
                <w:color w:val="333333"/>
                <w:sz w:val="18"/>
                <w:szCs w:val="18"/>
                <w:lang w:val="es-AR"/>
              </w:rPr>
            </w:pPr>
            <w:r w:rsidRPr="00B53239">
              <w:rPr>
                <w:rFonts w:asciiTheme="minorHAnsi" w:hAnsiTheme="minorHAnsi" w:cstheme="minorHAnsi"/>
                <w:b/>
                <w:color w:val="333333"/>
                <w:sz w:val="18"/>
                <w:szCs w:val="18"/>
                <w:u w:val="single"/>
                <w:lang w:val="es-AR"/>
              </w:rPr>
              <w:t>IMPORTANTE</w:t>
            </w:r>
            <w:r>
              <w:rPr>
                <w:rFonts w:asciiTheme="minorHAnsi" w:hAnsiTheme="minorHAnsi" w:cstheme="minorHAnsi"/>
                <w:color w:val="333333"/>
                <w:sz w:val="18"/>
                <w:szCs w:val="18"/>
                <w:lang w:val="es-AR"/>
              </w:rPr>
              <w:t xml:space="preserve">: </w:t>
            </w:r>
            <w:r w:rsidR="000D179F">
              <w:rPr>
                <w:rFonts w:asciiTheme="minorHAnsi" w:hAnsiTheme="minorHAnsi" w:cstheme="minorHAnsi"/>
                <w:color w:val="333333"/>
                <w:sz w:val="18"/>
                <w:szCs w:val="18"/>
                <w:lang w:val="es-AR"/>
              </w:rPr>
              <w:t xml:space="preserve">Tenga en cuenta que dicho tutorial es específico para la subcategoría de permiso de trabajo “Working Holiday” y probablemente no se ajuste enteramente a lo que usted verá </w:t>
            </w:r>
            <w:r w:rsidR="005D707C">
              <w:rPr>
                <w:rFonts w:asciiTheme="minorHAnsi" w:hAnsiTheme="minorHAnsi" w:cstheme="minorHAnsi"/>
                <w:color w:val="333333"/>
                <w:sz w:val="18"/>
                <w:szCs w:val="18"/>
                <w:lang w:val="es-AR"/>
              </w:rPr>
              <w:t>en su pantalla</w:t>
            </w:r>
            <w:r>
              <w:rPr>
                <w:rFonts w:asciiTheme="minorHAnsi" w:hAnsiTheme="minorHAnsi" w:cstheme="minorHAnsi"/>
                <w:color w:val="333333"/>
                <w:sz w:val="18"/>
                <w:szCs w:val="18"/>
                <w:lang w:val="es-AR"/>
              </w:rPr>
              <w:t xml:space="preserve"> para la subcategoría de permiso que usted está solicitan</w:t>
            </w:r>
            <w:r w:rsidR="00A9516F">
              <w:rPr>
                <w:rFonts w:asciiTheme="minorHAnsi" w:hAnsiTheme="minorHAnsi" w:cstheme="minorHAnsi"/>
                <w:color w:val="333333"/>
                <w:sz w:val="18"/>
                <w:szCs w:val="18"/>
                <w:lang w:val="es-AR"/>
              </w:rPr>
              <w:t>do</w:t>
            </w:r>
            <w:r>
              <w:rPr>
                <w:rFonts w:asciiTheme="minorHAnsi" w:hAnsiTheme="minorHAnsi" w:cstheme="minorHAnsi"/>
                <w:color w:val="333333"/>
                <w:sz w:val="18"/>
                <w:szCs w:val="18"/>
                <w:lang w:val="es-AR"/>
              </w:rPr>
              <w:t>; no obstante,</w:t>
            </w:r>
            <w:r w:rsidR="005D707C">
              <w:rPr>
                <w:rFonts w:asciiTheme="minorHAnsi" w:hAnsiTheme="minorHAnsi" w:cstheme="minorHAnsi"/>
                <w:color w:val="333333"/>
                <w:sz w:val="18"/>
                <w:szCs w:val="18"/>
                <w:lang w:val="es-AR"/>
              </w:rPr>
              <w:t xml:space="preserve"> le dará una idea de qué pa</w:t>
            </w:r>
            <w:r>
              <w:rPr>
                <w:rFonts w:asciiTheme="minorHAnsi" w:hAnsiTheme="minorHAnsi" w:cstheme="minorHAnsi"/>
                <w:color w:val="333333"/>
                <w:sz w:val="18"/>
                <w:szCs w:val="18"/>
                <w:lang w:val="es-AR"/>
              </w:rPr>
              <w:t>sos seguir y cómo consignar la información que se le pide. La primera parte y la última son comunes a todos los permisos de residencia.</w:t>
            </w:r>
          </w:p>
          <w:p w:rsidR="000D179F" w:rsidRDefault="000D179F" w:rsidP="00DB6616">
            <w:pPr>
              <w:pStyle w:val="NormalWeb"/>
              <w:spacing w:before="0" w:beforeAutospacing="0" w:after="0" w:afterAutospacing="0"/>
              <w:jc w:val="both"/>
              <w:textAlignment w:val="baseline"/>
              <w:rPr>
                <w:rFonts w:asciiTheme="minorHAnsi" w:hAnsiTheme="minorHAnsi" w:cstheme="minorHAnsi"/>
                <w:color w:val="333333"/>
                <w:sz w:val="18"/>
                <w:szCs w:val="18"/>
                <w:lang w:val="es-AR"/>
              </w:rPr>
            </w:pPr>
          </w:p>
        </w:tc>
      </w:tr>
    </w:tbl>
    <w:p w:rsidR="000D179F" w:rsidRPr="00EE216E" w:rsidRDefault="000D179F"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bookmarkEnd w:id="0"/>
    <w:p w:rsidR="00DB6616" w:rsidRPr="00EE216E" w:rsidRDefault="00DB6616"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DB6616" w:rsidRPr="00EE216E" w:rsidRDefault="00DB6616"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c.2. </w:t>
      </w:r>
      <w:r w:rsidRPr="00EE216E">
        <w:rPr>
          <w:rStyle w:val="Strong"/>
          <w:rFonts w:asciiTheme="minorHAnsi" w:hAnsiTheme="minorHAnsi" w:cstheme="minorHAnsi"/>
          <w:color w:val="333333"/>
          <w:sz w:val="18"/>
          <w:szCs w:val="18"/>
          <w:bdr w:val="none" w:sz="0" w:space="0" w:color="auto" w:frame="1"/>
          <w:lang w:val="es-AR"/>
        </w:rPr>
        <w:t>Comprobante de pago del arancel de visa</w:t>
      </w:r>
      <w:r w:rsidRPr="00EE216E">
        <w:rPr>
          <w:rFonts w:asciiTheme="minorHAnsi" w:hAnsiTheme="minorHAnsi" w:cstheme="minorHAnsi"/>
          <w:color w:val="333333"/>
          <w:sz w:val="18"/>
          <w:szCs w:val="18"/>
          <w:lang w:val="es-AR"/>
        </w:rPr>
        <w:t>: únicamente al abonar con su tarjeta de crédito el arancel, queda registrada en el sistema la solicitud. Al pagar en el </w:t>
      </w:r>
      <w:hyperlink r:id="rId25"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imprima el recibo o comprobante de pago y tráigalo a la Embajada.</w:t>
      </w:r>
    </w:p>
    <w:p w:rsidR="00DB6616" w:rsidRPr="00EE216E" w:rsidRDefault="00DB6616"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p>
    <w:p w:rsidR="00DB6616" w:rsidRPr="00EE216E" w:rsidRDefault="00DB6616" w:rsidP="00DB6616">
      <w:pPr>
        <w:pStyle w:val="NormalWeb"/>
        <w:shd w:val="clear" w:color="auto" w:fill="FFFFFF"/>
        <w:spacing w:before="0" w:beforeAutospacing="0" w:after="0" w:afterAutospacing="0"/>
        <w:ind w:left="284"/>
        <w:jc w:val="both"/>
        <w:textAlignment w:val="baseline"/>
        <w:rPr>
          <w:rFonts w:asciiTheme="minorHAnsi" w:hAnsiTheme="minorHAnsi" w:cstheme="minorHAnsi"/>
          <w:color w:val="333333"/>
          <w:sz w:val="18"/>
          <w:szCs w:val="18"/>
          <w:lang w:val="es-AR"/>
        </w:rPr>
      </w:pPr>
      <w:r w:rsidRPr="00EE216E">
        <w:rPr>
          <w:rFonts w:asciiTheme="minorHAnsi" w:hAnsiTheme="minorHAnsi" w:cstheme="minorHAnsi"/>
          <w:color w:val="333333"/>
          <w:sz w:val="18"/>
          <w:szCs w:val="18"/>
          <w:lang w:val="es-AR"/>
        </w:rPr>
        <w:t>c.3. </w:t>
      </w:r>
      <w:r w:rsidRPr="00EE216E">
        <w:rPr>
          <w:rStyle w:val="Strong"/>
          <w:rFonts w:asciiTheme="minorHAnsi" w:hAnsiTheme="minorHAnsi" w:cstheme="minorHAnsi"/>
          <w:color w:val="333333"/>
          <w:sz w:val="18"/>
          <w:szCs w:val="18"/>
          <w:bdr w:val="none" w:sz="0" w:space="0" w:color="auto" w:frame="1"/>
          <w:lang w:val="es-AR"/>
        </w:rPr>
        <w:t>Carta de cobertura (“cover letter”)</w:t>
      </w:r>
      <w:r w:rsidRPr="00EE216E">
        <w:rPr>
          <w:rFonts w:asciiTheme="minorHAnsi" w:hAnsiTheme="minorHAnsi" w:cstheme="minorHAnsi"/>
          <w:color w:val="333333"/>
          <w:sz w:val="18"/>
          <w:szCs w:val="18"/>
          <w:lang w:val="es-AR"/>
        </w:rPr>
        <w:t>: Una vez que su solicitud se registre en el </w:t>
      </w:r>
      <w:hyperlink r:id="rId26" w:tgtFrame="_new" w:history="1">
        <w:r w:rsidRPr="00EE216E">
          <w:rPr>
            <w:rStyle w:val="Hyperlink"/>
            <w:rFonts w:asciiTheme="minorHAnsi" w:hAnsiTheme="minorHAnsi" w:cstheme="minorHAnsi"/>
            <w:color w:val="2F6F93"/>
            <w:sz w:val="18"/>
            <w:szCs w:val="18"/>
            <w:bdr w:val="none" w:sz="0" w:space="0" w:color="auto" w:frame="1"/>
            <w:lang w:val="es-AR"/>
          </w:rPr>
          <w:t>APPLICATION PORTAL NORWAY</w:t>
        </w:r>
      </w:hyperlink>
      <w:r w:rsidRPr="00EE216E">
        <w:rPr>
          <w:rFonts w:asciiTheme="minorHAnsi" w:hAnsiTheme="minorHAnsi" w:cstheme="minorHAnsi"/>
          <w:color w:val="333333"/>
          <w:sz w:val="18"/>
          <w:szCs w:val="18"/>
          <w:lang w:val="es-AR"/>
        </w:rPr>
        <w:t>, el sistema emitirá una carta que el solicitante deberá imprimir, firmar y traer a la Embajada.</w:t>
      </w:r>
    </w:p>
    <w:p w:rsidR="00DB6616" w:rsidRPr="00EE216E"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p>
    <w:p w:rsidR="00DB6616" w:rsidRPr="008B7D0B"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8B7D0B">
        <w:rPr>
          <w:rFonts w:asciiTheme="minorHAnsi" w:hAnsiTheme="minorHAnsi" w:cstheme="minorHAnsi"/>
          <w:color w:val="333333"/>
          <w:sz w:val="18"/>
          <w:szCs w:val="18"/>
          <w:lang w:val="es-AR"/>
        </w:rPr>
        <w:t>d) </w:t>
      </w:r>
      <w:r w:rsidRPr="008B7D0B">
        <w:rPr>
          <w:rStyle w:val="Strong"/>
          <w:rFonts w:asciiTheme="minorHAnsi" w:hAnsiTheme="minorHAnsi" w:cstheme="minorHAnsi"/>
          <w:color w:val="333333"/>
          <w:sz w:val="18"/>
          <w:szCs w:val="18"/>
          <w:bdr w:val="none" w:sz="0" w:space="0" w:color="auto" w:frame="1"/>
          <w:lang w:val="es-AR"/>
        </w:rPr>
        <w:t xml:space="preserve">La «checklist» o lista de verificación que le corresponda según </w:t>
      </w:r>
      <w:r w:rsidRPr="008B7D0B">
        <w:rPr>
          <w:rFonts w:asciiTheme="minorHAnsi" w:hAnsiTheme="minorHAnsi" w:cstheme="minorHAnsi"/>
          <w:b/>
          <w:bCs/>
          <w:color w:val="333333"/>
          <w:sz w:val="18"/>
          <w:szCs w:val="18"/>
          <w:bdr w:val="none" w:sz="0" w:space="0" w:color="auto" w:frame="1"/>
          <w:lang w:val="es-AR"/>
        </w:rPr>
        <w:t>su nacionalidad y del tipo de permiso que usted desee solicitar,</w:t>
      </w:r>
      <w:r w:rsidRPr="008B7D0B">
        <w:rPr>
          <w:rStyle w:val="Strong"/>
          <w:rFonts w:asciiTheme="minorHAnsi" w:hAnsiTheme="minorHAnsi" w:cstheme="minorHAnsi"/>
          <w:color w:val="333333"/>
          <w:sz w:val="18"/>
          <w:szCs w:val="18"/>
          <w:bdr w:val="none" w:sz="0" w:space="0" w:color="auto" w:frame="1"/>
          <w:lang w:val="es-AR"/>
        </w:rPr>
        <w:t xml:space="preserve"> debidamente firmada</w:t>
      </w:r>
      <w:r>
        <w:rPr>
          <w:rStyle w:val="Strong"/>
          <w:rFonts w:asciiTheme="minorHAnsi" w:hAnsiTheme="minorHAnsi" w:cstheme="minorHAnsi"/>
          <w:color w:val="333333"/>
          <w:sz w:val="18"/>
          <w:szCs w:val="18"/>
          <w:bdr w:val="none" w:sz="0" w:space="0" w:color="auto" w:frame="1"/>
          <w:lang w:val="es-AR"/>
        </w:rPr>
        <w:t>.</w:t>
      </w:r>
    </w:p>
    <w:p w:rsidR="00DB6616" w:rsidRDefault="00DB6616" w:rsidP="00DB6616">
      <w:pPr>
        <w:shd w:val="clear" w:color="auto" w:fill="FFFFFF"/>
        <w:spacing w:after="0" w:line="240" w:lineRule="auto"/>
        <w:jc w:val="both"/>
        <w:textAlignment w:val="baseline"/>
        <w:rPr>
          <w:rFonts w:eastAsia="Times New Roman" w:cstheme="minorHAnsi"/>
          <w:b/>
          <w:bCs/>
          <w:color w:val="333333"/>
          <w:sz w:val="18"/>
          <w:szCs w:val="18"/>
          <w:bdr w:val="none" w:sz="0" w:space="0" w:color="auto" w:frame="1"/>
          <w:lang w:val="es-AR" w:eastAsia="nb-NO"/>
        </w:rPr>
      </w:pPr>
    </w:p>
    <w:p w:rsidR="00DB6616" w:rsidRDefault="00DB6616" w:rsidP="00DB6616">
      <w:pPr>
        <w:pStyle w:val="NormalWeb"/>
        <w:shd w:val="clear" w:color="auto" w:fill="FFFFFF"/>
        <w:spacing w:before="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color w:val="333333"/>
          <w:sz w:val="18"/>
          <w:szCs w:val="18"/>
          <w:lang w:val="es-AR"/>
        </w:rPr>
        <w:t>e</w:t>
      </w:r>
      <w:r w:rsidRPr="00A73729">
        <w:rPr>
          <w:rFonts w:asciiTheme="minorHAnsi" w:hAnsiTheme="minorHAnsi" w:cstheme="minorHAnsi"/>
          <w:b/>
          <w:color w:val="333333"/>
          <w:sz w:val="18"/>
          <w:szCs w:val="18"/>
          <w:lang w:val="es-AR"/>
        </w:rPr>
        <w:t>) Todos los documentos mencionados en l</w:t>
      </w:r>
      <w:r w:rsidRPr="00A73729">
        <w:rPr>
          <w:rStyle w:val="Strong"/>
          <w:rFonts w:asciiTheme="minorHAnsi" w:hAnsiTheme="minorHAnsi" w:cstheme="minorHAnsi"/>
          <w:b w:val="0"/>
          <w:color w:val="333333"/>
          <w:sz w:val="18"/>
          <w:szCs w:val="18"/>
          <w:bdr w:val="none" w:sz="0" w:space="0" w:color="auto" w:frame="1"/>
          <w:lang w:val="es-AR"/>
        </w:rPr>
        <w:t>a</w:t>
      </w:r>
      <w:r w:rsidRPr="008B7D0B">
        <w:rPr>
          <w:rStyle w:val="Strong"/>
          <w:rFonts w:asciiTheme="minorHAnsi" w:hAnsiTheme="minorHAnsi" w:cstheme="minorHAnsi"/>
          <w:color w:val="333333"/>
          <w:sz w:val="18"/>
          <w:szCs w:val="18"/>
          <w:bdr w:val="none" w:sz="0" w:space="0" w:color="auto" w:frame="1"/>
          <w:lang w:val="es-AR"/>
        </w:rPr>
        <w:t xml:space="preserve"> «checklist» o lista de verificación </w:t>
      </w:r>
      <w:r w:rsidRPr="00A73729">
        <w:rPr>
          <w:rStyle w:val="Strong"/>
          <w:rFonts w:asciiTheme="minorHAnsi" w:hAnsiTheme="minorHAnsi" w:cstheme="minorHAnsi"/>
          <w:b w:val="0"/>
          <w:color w:val="333333"/>
          <w:sz w:val="18"/>
          <w:szCs w:val="18"/>
          <w:bdr w:val="none" w:sz="0" w:space="0" w:color="auto" w:frame="1"/>
          <w:lang w:val="es-AR"/>
        </w:rPr>
        <w:t>que le corresponda según</w:t>
      </w:r>
      <w:r w:rsidRPr="00A73729">
        <w:rPr>
          <w:rStyle w:val="Strong"/>
          <w:rFonts w:asciiTheme="minorHAnsi" w:hAnsiTheme="minorHAnsi" w:cstheme="minorHAnsi"/>
          <w:color w:val="333333"/>
          <w:sz w:val="18"/>
          <w:szCs w:val="18"/>
          <w:bdr w:val="none" w:sz="0" w:space="0" w:color="auto" w:frame="1"/>
          <w:lang w:val="es-AR"/>
        </w:rPr>
        <w:t xml:space="preserve"> </w:t>
      </w:r>
      <w:r w:rsidRPr="00A73729">
        <w:rPr>
          <w:rFonts w:asciiTheme="minorHAnsi" w:hAnsiTheme="minorHAnsi" w:cstheme="minorHAnsi"/>
          <w:bCs/>
          <w:color w:val="333333"/>
          <w:sz w:val="18"/>
          <w:szCs w:val="18"/>
          <w:bdr w:val="none" w:sz="0" w:space="0" w:color="auto" w:frame="1"/>
          <w:lang w:val="es-AR"/>
        </w:rPr>
        <w:t xml:space="preserve">su nacionalidad y del tipo de permiso que usted desee solicitar. Los documentos a presentar varían según la subcategoría de permiso a la que usted desee solicitar. </w:t>
      </w:r>
    </w:p>
    <w:p w:rsidR="00DB6616" w:rsidRDefault="00DB6616" w:rsidP="00DB6616">
      <w:pPr>
        <w:pStyle w:val="NormalWeb"/>
        <w:shd w:val="clear" w:color="auto" w:fill="FFFFFF"/>
        <w:spacing w:before="80" w:beforeAutospacing="0" w:after="0" w:afterAutospacing="0"/>
        <w:jc w:val="both"/>
        <w:textAlignment w:val="baseline"/>
        <w:rPr>
          <w:rFonts w:asciiTheme="minorHAnsi" w:hAnsiTheme="minorHAnsi" w:cstheme="minorHAnsi"/>
          <w:bCs/>
          <w:color w:val="333333"/>
          <w:sz w:val="18"/>
          <w:szCs w:val="18"/>
          <w:bdr w:val="none" w:sz="0" w:space="0" w:color="auto" w:frame="1"/>
          <w:lang w:val="es-AR"/>
        </w:rPr>
      </w:pPr>
      <w:r>
        <w:rPr>
          <w:rFonts w:asciiTheme="minorHAnsi" w:hAnsiTheme="minorHAnsi" w:cstheme="minorHAnsi"/>
          <w:bCs/>
          <w:color w:val="333333"/>
          <w:sz w:val="18"/>
          <w:szCs w:val="18"/>
          <w:bdr w:val="none" w:sz="0" w:space="0" w:color="auto" w:frame="1"/>
          <w:lang w:val="es-AR"/>
        </w:rPr>
        <w:t xml:space="preserve">IMPORTANTE: Si dentro de esa documentación usted tuviera que presentar documentos públicos (partidas de nacimiento, matrimonio, defunción, diplomas, sentencias de divorcio, adopción o alimentos, etc.) dichos documentos deben estar </w:t>
      </w:r>
      <w:hyperlink r:id="rId27" w:history="1">
        <w:r w:rsidRPr="00A904DE">
          <w:rPr>
            <w:rStyle w:val="Hyperlink"/>
            <w:rFonts w:asciiTheme="minorHAnsi" w:hAnsiTheme="minorHAnsi" w:cstheme="minorHAnsi"/>
            <w:bCs/>
            <w:sz w:val="18"/>
            <w:szCs w:val="18"/>
            <w:bdr w:val="none" w:sz="0" w:space="0" w:color="auto" w:frame="1"/>
            <w:lang w:val="es-AR"/>
          </w:rPr>
          <w:t>legalizados y traducidos por traductor público al inglés o al noruego</w:t>
        </w:r>
      </w:hyperlink>
      <w:r>
        <w:rPr>
          <w:rFonts w:asciiTheme="minorHAnsi" w:hAnsiTheme="minorHAnsi" w:cstheme="minorHAnsi"/>
          <w:bCs/>
          <w:color w:val="333333"/>
          <w:sz w:val="18"/>
          <w:szCs w:val="18"/>
          <w:bdr w:val="none" w:sz="0" w:space="0" w:color="auto" w:frame="1"/>
          <w:lang w:val="es-AR"/>
        </w:rPr>
        <w:t xml:space="preserve"> si no estuvieran originalmente redactados en esos idiomas.</w:t>
      </w:r>
    </w:p>
    <w:p w:rsidR="00DB6616" w:rsidRPr="00EE216E" w:rsidRDefault="00DB6616" w:rsidP="00DB6616">
      <w:pPr>
        <w:pStyle w:val="NormalWeb"/>
        <w:shd w:val="clear" w:color="auto" w:fill="FFFFFF"/>
        <w:spacing w:before="80" w:beforeAutospacing="0" w:after="0" w:afterAutospacing="0"/>
        <w:jc w:val="both"/>
        <w:textAlignment w:val="baseline"/>
        <w:rPr>
          <w:rFonts w:cstheme="minorHAnsi"/>
          <w:color w:val="333333"/>
          <w:sz w:val="18"/>
          <w:szCs w:val="18"/>
          <w:lang w:val="es-AR"/>
        </w:rPr>
      </w:pPr>
      <w:r w:rsidRPr="00A73729">
        <w:rPr>
          <w:rFonts w:asciiTheme="minorHAnsi" w:hAnsiTheme="minorHAnsi" w:cstheme="minorHAnsi"/>
          <w:bCs/>
          <w:color w:val="333333"/>
          <w:sz w:val="18"/>
          <w:szCs w:val="18"/>
          <w:bdr w:val="none" w:sz="0" w:space="0" w:color="auto" w:frame="1"/>
          <w:lang w:val="es-AR"/>
        </w:rPr>
        <w:t>Las subcategorías son las siguientes:</w:t>
      </w:r>
    </w:p>
    <w:p w:rsidR="00D51461" w:rsidRDefault="00D51461" w:rsidP="00CB0145">
      <w:pPr>
        <w:shd w:val="clear" w:color="auto" w:fill="FFFFFF"/>
        <w:spacing w:after="0" w:line="240" w:lineRule="auto"/>
        <w:jc w:val="both"/>
        <w:textAlignment w:val="baseline"/>
        <w:rPr>
          <w:rFonts w:cstheme="minorHAnsi"/>
          <w:sz w:val="18"/>
          <w:szCs w:val="18"/>
          <w:lang w:val="es-AR"/>
        </w:rPr>
      </w:pP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F40EE">
        <w:rPr>
          <w:rFonts w:asciiTheme="minorHAnsi" w:hAnsiTheme="minorHAnsi" w:cstheme="minorHAnsi"/>
          <w:color w:val="333333"/>
          <w:sz w:val="18"/>
          <w:szCs w:val="18"/>
          <w:lang w:val="es-AR"/>
        </w:rPr>
        <w:t xml:space="preserve">Trabajadores calificados </w:t>
      </w:r>
      <w:r w:rsidRPr="00EF40EE">
        <w:rPr>
          <w:rFonts w:asciiTheme="minorHAnsi" w:hAnsiTheme="minorHAnsi" w:cstheme="minorHAnsi"/>
          <w:i/>
          <w:color w:val="333333"/>
          <w:sz w:val="18"/>
          <w:szCs w:val="18"/>
          <w:lang w:val="es-AR"/>
        </w:rPr>
        <w:t>[Skilled workers]</w:t>
      </w:r>
      <w:r w:rsidRPr="00EF40EE">
        <w:rPr>
          <w:rStyle w:val="apple-converted-space"/>
          <w:rFonts w:asciiTheme="minorHAnsi" w:hAnsiTheme="minorHAnsi" w:cstheme="minorHAnsi"/>
          <w:color w:val="333333"/>
          <w:sz w:val="18"/>
          <w:szCs w:val="18"/>
          <w:lang w:val="es-AR"/>
        </w:rPr>
        <w:t> </w:t>
      </w:r>
      <w:hyperlink r:id="rId28" w:tgtFrame="_new" w:history="1">
        <w:r w:rsidRPr="00EF40EE">
          <w:rPr>
            <w:rStyle w:val="Hyperlink"/>
            <w:rFonts w:asciiTheme="minorHAnsi" w:hAnsiTheme="minorHAnsi" w:cstheme="minorHAnsi"/>
            <w:color w:val="2F6F93"/>
            <w:sz w:val="18"/>
            <w:szCs w:val="18"/>
            <w:bdr w:val="none" w:sz="0" w:space="0" w:color="auto" w:frame="1"/>
            <w:lang w:val="es-AR"/>
          </w:rPr>
          <w:t>Cliquear aquí para ver la definición de "Skilled worker".</w:t>
        </w:r>
      </w:hyperlink>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F40EE">
        <w:rPr>
          <w:rFonts w:asciiTheme="minorHAnsi" w:hAnsiTheme="minorHAnsi" w:cstheme="minorHAnsi"/>
          <w:color w:val="333333"/>
          <w:sz w:val="18"/>
          <w:szCs w:val="18"/>
          <w:lang w:val="es-AR"/>
        </w:rPr>
        <w:t xml:space="preserve">Trabajadores de temporada </w:t>
      </w:r>
      <w:r w:rsidRPr="00EF40EE">
        <w:rPr>
          <w:rFonts w:asciiTheme="minorHAnsi" w:hAnsiTheme="minorHAnsi" w:cstheme="minorHAnsi"/>
          <w:i/>
          <w:color w:val="333333"/>
          <w:sz w:val="18"/>
          <w:szCs w:val="18"/>
          <w:lang w:val="es-AR"/>
        </w:rPr>
        <w:t>[Seasonal workers].</w:t>
      </w: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F40EE">
        <w:rPr>
          <w:rFonts w:asciiTheme="minorHAnsi" w:hAnsiTheme="minorHAnsi" w:cstheme="minorHAnsi"/>
          <w:color w:val="333333"/>
          <w:sz w:val="18"/>
          <w:szCs w:val="18"/>
          <w:lang w:val="es-AR"/>
        </w:rPr>
        <w:t xml:space="preserve">Personas que buscan empleo </w:t>
      </w:r>
      <w:r w:rsidRPr="00EF40EE">
        <w:rPr>
          <w:rFonts w:asciiTheme="minorHAnsi" w:hAnsiTheme="minorHAnsi" w:cstheme="minorHAnsi"/>
          <w:i/>
          <w:color w:val="333333"/>
          <w:sz w:val="18"/>
          <w:szCs w:val="18"/>
          <w:lang w:val="es-AR"/>
        </w:rPr>
        <w:t>[Job Seekers].</w:t>
      </w: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Style w:val="Emphasis"/>
          <w:rFonts w:asciiTheme="minorHAnsi" w:hAnsiTheme="minorHAnsi" w:cstheme="minorHAnsi"/>
          <w:i w:val="0"/>
          <w:iCs w:val="0"/>
          <w:color w:val="333333"/>
          <w:sz w:val="18"/>
          <w:szCs w:val="18"/>
          <w:lang w:val="es-AR"/>
        </w:rPr>
      </w:pPr>
      <w:r w:rsidRPr="00EF40EE">
        <w:rPr>
          <w:rFonts w:asciiTheme="minorHAnsi" w:hAnsiTheme="minorHAnsi" w:cstheme="minorHAnsi"/>
          <w:color w:val="333333"/>
          <w:sz w:val="18"/>
          <w:szCs w:val="18"/>
          <w:lang w:val="es-AR"/>
        </w:rPr>
        <w:t xml:space="preserve">Capacitación vocacional e investigación </w:t>
      </w:r>
      <w:r w:rsidRPr="00EF40EE">
        <w:rPr>
          <w:rFonts w:asciiTheme="minorHAnsi" w:hAnsiTheme="minorHAnsi" w:cstheme="minorHAnsi"/>
          <w:i/>
          <w:color w:val="333333"/>
          <w:sz w:val="18"/>
          <w:szCs w:val="18"/>
          <w:lang w:val="es-AR"/>
        </w:rPr>
        <w:t>[Vocational training and research]</w:t>
      </w:r>
      <w:r w:rsidRPr="00EF40EE">
        <w:rPr>
          <w:rStyle w:val="apple-converted-space"/>
          <w:rFonts w:asciiTheme="minorHAnsi" w:hAnsiTheme="minorHAnsi" w:cstheme="minorHAnsi"/>
          <w:color w:val="333333"/>
          <w:sz w:val="18"/>
          <w:szCs w:val="18"/>
          <w:lang w:val="es-AR"/>
        </w:rPr>
        <w:t> </w:t>
      </w:r>
      <w:r w:rsidRPr="00EF40EE">
        <w:rPr>
          <w:rStyle w:val="Emphasis"/>
          <w:rFonts w:asciiTheme="minorHAnsi" w:hAnsiTheme="minorHAnsi" w:cstheme="minorHAnsi"/>
          <w:color w:val="333333"/>
          <w:sz w:val="18"/>
          <w:szCs w:val="18"/>
          <w:bdr w:val="none" w:sz="0" w:space="0" w:color="auto" w:frame="1"/>
          <w:lang w:val="es-AR"/>
        </w:rPr>
        <w:t>(ver debajo la información brindada sobre esta subcategoría en particular):</w:t>
      </w:r>
    </w:p>
    <w:p w:rsidR="00DB6616" w:rsidRPr="00CB0145"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n-US"/>
        </w:rPr>
      </w:pPr>
      <w:r w:rsidRPr="00CB0145">
        <w:rPr>
          <w:rFonts w:asciiTheme="minorHAnsi" w:hAnsiTheme="minorHAnsi" w:cstheme="minorHAnsi"/>
          <w:color w:val="333333"/>
          <w:sz w:val="18"/>
          <w:szCs w:val="18"/>
          <w:lang w:val="en-US"/>
        </w:rPr>
        <w:t xml:space="preserve">Investigadores con fondos propios </w:t>
      </w:r>
      <w:r w:rsidRPr="00CB0145">
        <w:rPr>
          <w:rFonts w:asciiTheme="minorHAnsi" w:hAnsiTheme="minorHAnsi" w:cstheme="minorHAnsi"/>
          <w:i/>
          <w:color w:val="333333"/>
          <w:sz w:val="18"/>
          <w:szCs w:val="18"/>
          <w:lang w:val="en-US"/>
        </w:rPr>
        <w:t>[Researchers with own funds]</w:t>
      </w:r>
      <w:r w:rsidRPr="00CB0145">
        <w:rPr>
          <w:rFonts w:asciiTheme="minorHAnsi" w:hAnsiTheme="minorHAnsi" w:cstheme="minorHAnsi"/>
          <w:color w:val="333333"/>
          <w:sz w:val="18"/>
          <w:szCs w:val="18"/>
          <w:lang w:val="en-US"/>
        </w:rPr>
        <w:t>;</w:t>
      </w:r>
    </w:p>
    <w:p w:rsidR="00DB6616" w:rsidRPr="00CB0145"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n-US"/>
        </w:rPr>
      </w:pPr>
      <w:r w:rsidRPr="00CB0145">
        <w:rPr>
          <w:rFonts w:asciiTheme="minorHAnsi" w:hAnsiTheme="minorHAnsi" w:cstheme="minorHAnsi"/>
          <w:color w:val="333333"/>
          <w:sz w:val="18"/>
          <w:szCs w:val="18"/>
          <w:lang w:val="en-US"/>
        </w:rPr>
        <w:t xml:space="preserve">Pasantes </w:t>
      </w:r>
      <w:r w:rsidRPr="00CB0145">
        <w:rPr>
          <w:rFonts w:asciiTheme="minorHAnsi" w:hAnsiTheme="minorHAnsi" w:cstheme="minorHAnsi"/>
          <w:i/>
          <w:color w:val="333333"/>
          <w:sz w:val="18"/>
          <w:szCs w:val="18"/>
          <w:lang w:val="en-US"/>
        </w:rPr>
        <w:t>[Trainees.]</w:t>
      </w: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F40EE">
        <w:rPr>
          <w:rFonts w:asciiTheme="minorHAnsi" w:hAnsiTheme="minorHAnsi" w:cstheme="minorHAnsi"/>
          <w:color w:val="333333"/>
          <w:sz w:val="18"/>
          <w:szCs w:val="18"/>
          <w:lang w:val="es-AR"/>
        </w:rPr>
        <w:t xml:space="preserve">Programas de intercambio (no estudiantiles, ya que esos corresponden a permiso de estudio), cultura y voluntariado </w:t>
      </w:r>
      <w:r w:rsidRPr="00EF40EE">
        <w:rPr>
          <w:rFonts w:asciiTheme="minorHAnsi" w:hAnsiTheme="minorHAnsi" w:cstheme="minorHAnsi"/>
          <w:i/>
          <w:color w:val="333333"/>
          <w:sz w:val="18"/>
          <w:szCs w:val="18"/>
          <w:lang w:val="es-AR"/>
        </w:rPr>
        <w:t>[Exchange Programmes, Cultural and Organisational Work]</w:t>
      </w:r>
      <w:r w:rsidRPr="00EF40EE">
        <w:rPr>
          <w:rFonts w:asciiTheme="minorHAnsi" w:hAnsiTheme="minorHAnsi" w:cstheme="minorHAnsi"/>
          <w:color w:val="333333"/>
          <w:sz w:val="18"/>
          <w:szCs w:val="18"/>
          <w:lang w:val="es-AR"/>
        </w:rPr>
        <w:t>:</w:t>
      </w:r>
    </w:p>
    <w:p w:rsidR="00DB6616" w:rsidRPr="00EF40EE"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i/>
          <w:color w:val="333333"/>
          <w:sz w:val="18"/>
          <w:szCs w:val="18"/>
          <w:lang w:val="es-AR"/>
        </w:rPr>
      </w:pPr>
      <w:r w:rsidRPr="00EF40EE">
        <w:rPr>
          <w:rFonts w:asciiTheme="minorHAnsi" w:hAnsiTheme="minorHAnsi" w:cstheme="minorHAnsi"/>
          <w:color w:val="333333"/>
          <w:sz w:val="18"/>
          <w:szCs w:val="18"/>
          <w:lang w:val="es-AR"/>
        </w:rPr>
        <w:t xml:space="preserve">Empleados de organizaciones humanitarias, religiosas o sin fines de lucro </w:t>
      </w:r>
      <w:r w:rsidRPr="00EF40EE">
        <w:rPr>
          <w:rFonts w:asciiTheme="minorHAnsi" w:hAnsiTheme="minorHAnsi" w:cstheme="minorHAnsi"/>
          <w:i/>
          <w:color w:val="333333"/>
          <w:sz w:val="18"/>
          <w:szCs w:val="18"/>
          <w:lang w:val="es-AR"/>
        </w:rPr>
        <w:t>[Employee of a humanitarian, non-profit or religious organisation];</w:t>
      </w:r>
    </w:p>
    <w:p w:rsidR="00DB6616" w:rsidRPr="00CB0145"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n-US"/>
        </w:rPr>
      </w:pPr>
      <w:r w:rsidRPr="00CB0145">
        <w:rPr>
          <w:rFonts w:asciiTheme="minorHAnsi" w:hAnsiTheme="minorHAnsi" w:cstheme="minorHAnsi"/>
          <w:color w:val="333333"/>
          <w:sz w:val="18"/>
          <w:szCs w:val="18"/>
          <w:lang w:val="en-US"/>
        </w:rPr>
        <w:t xml:space="preserve">Artistas, músicos, actores </w:t>
      </w:r>
      <w:r w:rsidRPr="00CB0145">
        <w:rPr>
          <w:rFonts w:asciiTheme="minorHAnsi" w:hAnsiTheme="minorHAnsi" w:cstheme="minorHAnsi"/>
          <w:i/>
          <w:color w:val="333333"/>
          <w:sz w:val="18"/>
          <w:szCs w:val="18"/>
          <w:lang w:val="en-US"/>
        </w:rPr>
        <w:t>[artists, musicians, performers];</w:t>
      </w:r>
    </w:p>
    <w:p w:rsidR="00DB6616" w:rsidRPr="00EF40EE"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i/>
          <w:color w:val="333333"/>
          <w:sz w:val="18"/>
          <w:szCs w:val="18"/>
          <w:lang w:val="es-AR"/>
        </w:rPr>
      </w:pPr>
      <w:r w:rsidRPr="00EF40EE">
        <w:rPr>
          <w:rFonts w:asciiTheme="minorHAnsi" w:hAnsiTheme="minorHAnsi" w:cstheme="minorHAnsi"/>
          <w:color w:val="333333"/>
          <w:sz w:val="18"/>
          <w:szCs w:val="18"/>
          <w:lang w:val="es-AR"/>
        </w:rPr>
        <w:t>Voluntarios de los Cuerpos de Paz de Noruega y de </w:t>
      </w:r>
      <w:r w:rsidRPr="00EF40EE">
        <w:rPr>
          <w:rStyle w:val="Emphasis"/>
          <w:rFonts w:asciiTheme="minorHAnsi" w:hAnsiTheme="minorHAnsi" w:cstheme="minorHAnsi"/>
          <w:color w:val="333333"/>
          <w:sz w:val="18"/>
          <w:szCs w:val="18"/>
          <w:bdr w:val="none" w:sz="0" w:space="0" w:color="auto" w:frame="1"/>
          <w:lang w:val="es-AR"/>
        </w:rPr>
        <w:t>FK Norway</w:t>
      </w:r>
      <w:r w:rsidRPr="00EF40EE">
        <w:rPr>
          <w:rStyle w:val="apple-converted-space"/>
          <w:rFonts w:asciiTheme="minorHAnsi" w:hAnsiTheme="minorHAnsi" w:cstheme="minorHAnsi"/>
          <w:i/>
          <w:iCs/>
          <w:color w:val="333333"/>
          <w:sz w:val="18"/>
          <w:szCs w:val="18"/>
          <w:bdr w:val="none" w:sz="0" w:space="0" w:color="auto" w:frame="1"/>
          <w:lang w:val="es-AR"/>
        </w:rPr>
        <w:t> </w:t>
      </w:r>
      <w:r w:rsidRPr="00EF40EE">
        <w:rPr>
          <w:rFonts w:asciiTheme="minorHAnsi" w:hAnsiTheme="minorHAnsi" w:cstheme="minorHAnsi"/>
          <w:i/>
          <w:color w:val="333333"/>
          <w:sz w:val="18"/>
          <w:szCs w:val="18"/>
          <w:lang w:val="es-AR"/>
        </w:rPr>
        <w:t>[FK Norway / Fredskorpset participant];</w:t>
      </w:r>
    </w:p>
    <w:p w:rsidR="00DB6616" w:rsidRPr="00EF40EE" w:rsidRDefault="00DB6616" w:rsidP="00DB6616">
      <w:pPr>
        <w:pStyle w:val="NormalWeb"/>
        <w:numPr>
          <w:ilvl w:val="1"/>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s-AR"/>
        </w:rPr>
      </w:pPr>
      <w:r w:rsidRPr="00EF40EE">
        <w:rPr>
          <w:rFonts w:asciiTheme="minorHAnsi" w:hAnsiTheme="minorHAnsi" w:cstheme="minorHAnsi"/>
          <w:color w:val="333333"/>
          <w:sz w:val="18"/>
          <w:szCs w:val="18"/>
          <w:lang w:val="es-AR"/>
        </w:rPr>
        <w:t>Invitados para trabajar en los programas de intercambio agropecuario de </w:t>
      </w:r>
      <w:r w:rsidRPr="00EF40EE">
        <w:rPr>
          <w:rStyle w:val="Emphasis"/>
          <w:rFonts w:asciiTheme="minorHAnsi" w:hAnsiTheme="minorHAnsi" w:cstheme="minorHAnsi"/>
          <w:color w:val="333333"/>
          <w:sz w:val="18"/>
          <w:szCs w:val="18"/>
          <w:bdr w:val="none" w:sz="0" w:space="0" w:color="auto" w:frame="1"/>
          <w:lang w:val="es-AR"/>
        </w:rPr>
        <w:t>Biologisk-Dynamisk Forening</w:t>
      </w:r>
      <w:r w:rsidRPr="00EF40EE">
        <w:rPr>
          <w:rFonts w:asciiTheme="minorHAnsi" w:hAnsiTheme="minorHAnsi" w:cstheme="minorHAnsi"/>
          <w:color w:val="333333"/>
          <w:sz w:val="18"/>
          <w:szCs w:val="18"/>
          <w:lang w:val="es-AR"/>
        </w:rPr>
        <w:t> o de </w:t>
      </w:r>
      <w:r w:rsidRPr="00EF40EE">
        <w:rPr>
          <w:rStyle w:val="Emphasis"/>
          <w:rFonts w:asciiTheme="minorHAnsi" w:hAnsiTheme="minorHAnsi" w:cstheme="minorHAnsi"/>
          <w:color w:val="333333"/>
          <w:sz w:val="18"/>
          <w:szCs w:val="18"/>
          <w:bdr w:val="none" w:sz="0" w:space="0" w:color="auto" w:frame="1"/>
          <w:lang w:val="es-AR"/>
        </w:rPr>
        <w:t>Atlantis</w:t>
      </w:r>
      <w:r w:rsidRPr="00EF40EE">
        <w:rPr>
          <w:rFonts w:asciiTheme="minorHAnsi" w:hAnsiTheme="minorHAnsi" w:cstheme="minorHAnsi"/>
          <w:color w:val="333333"/>
          <w:sz w:val="18"/>
          <w:szCs w:val="18"/>
          <w:lang w:val="es-AR"/>
        </w:rPr>
        <w:t> </w:t>
      </w:r>
      <w:r w:rsidRPr="00EF40EE">
        <w:rPr>
          <w:rFonts w:asciiTheme="minorHAnsi" w:hAnsiTheme="minorHAnsi" w:cstheme="minorHAnsi"/>
          <w:i/>
          <w:color w:val="333333"/>
          <w:sz w:val="18"/>
          <w:szCs w:val="18"/>
          <w:lang w:val="es-AR"/>
        </w:rPr>
        <w:t>[Working Guests in Agriculture].</w:t>
      </w: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i/>
          <w:color w:val="333333"/>
          <w:sz w:val="18"/>
          <w:szCs w:val="18"/>
          <w:lang w:val="es-AR"/>
        </w:rPr>
      </w:pPr>
      <w:r w:rsidRPr="00EF40EE">
        <w:rPr>
          <w:rFonts w:asciiTheme="minorHAnsi" w:hAnsiTheme="minorHAnsi" w:cstheme="minorHAnsi"/>
          <w:color w:val="333333"/>
          <w:sz w:val="18"/>
          <w:szCs w:val="18"/>
          <w:lang w:val="es-AR"/>
        </w:rPr>
        <w:t xml:space="preserve">Diplomáticos, personal de la OTAN y sus familiares </w:t>
      </w:r>
      <w:r w:rsidRPr="00EF40EE">
        <w:rPr>
          <w:rFonts w:asciiTheme="minorHAnsi" w:hAnsiTheme="minorHAnsi" w:cstheme="minorHAnsi"/>
          <w:i/>
          <w:color w:val="333333"/>
          <w:sz w:val="18"/>
          <w:szCs w:val="18"/>
          <w:lang w:val="es-AR"/>
        </w:rPr>
        <w:t>[Diplomats, NATO personnel and their families.]</w:t>
      </w:r>
    </w:p>
    <w:p w:rsidR="00DB6616" w:rsidRPr="00EF40EE"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i/>
          <w:color w:val="333333"/>
          <w:sz w:val="18"/>
          <w:szCs w:val="18"/>
          <w:lang w:val="es-AR"/>
        </w:rPr>
      </w:pPr>
      <w:r w:rsidRPr="00EF40EE">
        <w:rPr>
          <w:rFonts w:asciiTheme="minorHAnsi" w:hAnsiTheme="minorHAnsi" w:cstheme="minorHAnsi"/>
          <w:color w:val="333333"/>
          <w:sz w:val="18"/>
          <w:szCs w:val="18"/>
          <w:lang w:val="es-AR"/>
        </w:rPr>
        <w:t xml:space="preserve">Empleados de empresas extranjeras con sede en otro país de la Unión Europea o del Espacio Económico Europeo </w:t>
      </w:r>
      <w:r w:rsidRPr="00EF40EE">
        <w:rPr>
          <w:rFonts w:asciiTheme="minorHAnsi" w:hAnsiTheme="minorHAnsi" w:cstheme="minorHAnsi"/>
          <w:i/>
          <w:color w:val="333333"/>
          <w:sz w:val="18"/>
          <w:szCs w:val="18"/>
          <w:lang w:val="es-AR"/>
        </w:rPr>
        <w:t>[Employees of foreign companies in another EU/EEA country.]</w:t>
      </w:r>
    </w:p>
    <w:p w:rsidR="00DB6616" w:rsidRPr="00CB0145" w:rsidRDefault="00DB6616" w:rsidP="00DB6616">
      <w:pPr>
        <w:pStyle w:val="NormalWeb"/>
        <w:numPr>
          <w:ilvl w:val="0"/>
          <w:numId w:val="9"/>
        </w:numPr>
        <w:shd w:val="clear" w:color="auto" w:fill="FFFFFF"/>
        <w:spacing w:before="0" w:beforeAutospacing="0" w:after="0" w:afterAutospacing="0"/>
        <w:jc w:val="both"/>
        <w:textAlignment w:val="baseline"/>
        <w:rPr>
          <w:rFonts w:asciiTheme="minorHAnsi" w:hAnsiTheme="minorHAnsi" w:cstheme="minorHAnsi"/>
          <w:color w:val="333333"/>
          <w:sz w:val="18"/>
          <w:szCs w:val="18"/>
          <w:lang w:val="en-US"/>
        </w:rPr>
      </w:pPr>
      <w:r w:rsidRPr="00CB0145">
        <w:rPr>
          <w:rFonts w:asciiTheme="minorHAnsi" w:hAnsiTheme="minorHAnsi" w:cstheme="minorHAnsi"/>
          <w:color w:val="333333"/>
          <w:sz w:val="18"/>
          <w:szCs w:val="18"/>
          <w:lang w:val="en-US"/>
        </w:rPr>
        <w:lastRenderedPageBreak/>
        <w:t xml:space="preserve">Marineros </w:t>
      </w:r>
      <w:r w:rsidRPr="00CB0145">
        <w:rPr>
          <w:rFonts w:asciiTheme="minorHAnsi" w:hAnsiTheme="minorHAnsi" w:cstheme="minorHAnsi"/>
          <w:i/>
          <w:color w:val="333333"/>
          <w:sz w:val="18"/>
          <w:szCs w:val="18"/>
          <w:lang w:val="en-US"/>
        </w:rPr>
        <w:t>[Seafarers.]</w:t>
      </w:r>
      <w:r w:rsidRPr="00CB0145">
        <w:rPr>
          <w:rFonts w:asciiTheme="minorHAnsi" w:hAnsiTheme="minorHAnsi" w:cstheme="minorHAnsi"/>
          <w:color w:val="333333"/>
          <w:sz w:val="18"/>
          <w:szCs w:val="18"/>
          <w:lang w:val="en-US"/>
        </w:rPr>
        <w:t> </w:t>
      </w:r>
    </w:p>
    <w:p w:rsidR="00DB6616" w:rsidRDefault="00DB6616" w:rsidP="00CB0145">
      <w:pPr>
        <w:shd w:val="clear" w:color="auto" w:fill="FFFFFF"/>
        <w:spacing w:after="0" w:line="240" w:lineRule="auto"/>
        <w:jc w:val="both"/>
        <w:textAlignment w:val="baseline"/>
        <w:rPr>
          <w:rFonts w:cstheme="minorHAnsi"/>
          <w:sz w:val="18"/>
          <w:szCs w:val="18"/>
          <w:lang w:val="es-AR"/>
        </w:rPr>
      </w:pPr>
    </w:p>
    <w:p w:rsidR="004D4BFE" w:rsidRDefault="004D4BFE" w:rsidP="00CB0145">
      <w:pPr>
        <w:shd w:val="clear" w:color="auto" w:fill="FFFFFF"/>
        <w:spacing w:after="0" w:line="240" w:lineRule="auto"/>
        <w:jc w:val="both"/>
        <w:textAlignment w:val="baseline"/>
        <w:rPr>
          <w:rFonts w:cstheme="minorHAnsi"/>
          <w:sz w:val="18"/>
          <w:szCs w:val="18"/>
          <w:lang w:val="es-AR"/>
        </w:rPr>
      </w:pPr>
    </w:p>
    <w:p w:rsidR="0070418A" w:rsidRDefault="0070418A" w:rsidP="00CB0145">
      <w:pPr>
        <w:shd w:val="clear" w:color="auto" w:fill="FFFFFF"/>
        <w:spacing w:after="0" w:line="240" w:lineRule="auto"/>
        <w:jc w:val="both"/>
        <w:textAlignment w:val="baseline"/>
        <w:rPr>
          <w:rFonts w:cstheme="minorHAnsi"/>
          <w:sz w:val="18"/>
          <w:szCs w:val="18"/>
          <w:lang w:val="es-AR"/>
        </w:rPr>
      </w:pPr>
    </w:p>
    <w:tbl>
      <w:tblPr>
        <w:tblStyle w:val="TableGrid"/>
        <w:tblW w:w="0" w:type="auto"/>
        <w:tblLook w:val="04A0" w:firstRow="1" w:lastRow="0" w:firstColumn="1" w:lastColumn="0" w:noHBand="0" w:noVBand="1"/>
      </w:tblPr>
      <w:tblGrid>
        <w:gridCol w:w="9062"/>
      </w:tblGrid>
      <w:tr w:rsidR="0070418A" w:rsidTr="0070418A">
        <w:tc>
          <w:tcPr>
            <w:tcW w:w="9062" w:type="dxa"/>
          </w:tcPr>
          <w:p w:rsidR="0070418A" w:rsidRDefault="0070418A" w:rsidP="0070418A">
            <w:pPr>
              <w:shd w:val="clear" w:color="auto" w:fill="FFFFFF"/>
              <w:jc w:val="both"/>
              <w:textAlignment w:val="baseline"/>
              <w:rPr>
                <w:rStyle w:val="Strong"/>
                <w:rFonts w:cstheme="minorHAnsi"/>
                <w:color w:val="333333"/>
                <w:sz w:val="18"/>
                <w:szCs w:val="18"/>
                <w:bdr w:val="none" w:sz="0" w:space="0" w:color="auto" w:frame="1"/>
                <w:shd w:val="clear" w:color="auto" w:fill="FFFFFF"/>
                <w:lang w:val="es-AR"/>
              </w:rPr>
            </w:pPr>
            <w:r>
              <w:rPr>
                <w:rStyle w:val="Strong"/>
                <w:rFonts w:cstheme="minorHAnsi"/>
                <w:color w:val="333333"/>
                <w:sz w:val="18"/>
                <w:szCs w:val="18"/>
                <w:bdr w:val="none" w:sz="0" w:space="0" w:color="auto" w:frame="1"/>
                <w:shd w:val="clear" w:color="auto" w:fill="FFFFFF"/>
                <w:lang w:val="es-AR"/>
              </w:rPr>
              <w:t>PÁGINA DE FACEBOOK:</w:t>
            </w:r>
          </w:p>
          <w:p w:rsidR="0070418A" w:rsidRDefault="0070418A" w:rsidP="0070418A">
            <w:pPr>
              <w:shd w:val="clear" w:color="auto" w:fill="FFFFFF"/>
              <w:jc w:val="both"/>
              <w:textAlignment w:val="baseline"/>
              <w:rPr>
                <w:rFonts w:cstheme="minorHAnsi"/>
                <w:color w:val="333333"/>
                <w:sz w:val="18"/>
                <w:szCs w:val="18"/>
                <w:shd w:val="clear" w:color="auto" w:fill="FFFFFF"/>
                <w:lang w:val="es-AR"/>
              </w:rPr>
            </w:pPr>
            <w:r w:rsidRPr="00EF40EE">
              <w:rPr>
                <w:rFonts w:cstheme="minorHAnsi"/>
                <w:color w:val="333333"/>
                <w:sz w:val="18"/>
                <w:szCs w:val="18"/>
                <w:shd w:val="clear" w:color="auto" w:fill="FFFFFF"/>
                <w:lang w:val="es-AR"/>
              </w:rPr>
              <w:t>A partir del 30/12/2015, la Unidad de Permisos de Trabajo de UDI tiene una </w:t>
            </w:r>
            <w:hyperlink r:id="rId29" w:tgtFrame="_new" w:history="1">
              <w:r w:rsidRPr="00EF40EE">
                <w:rPr>
                  <w:rStyle w:val="Hyperlink"/>
                  <w:rFonts w:cstheme="minorHAnsi"/>
                  <w:color w:val="2F6F93"/>
                  <w:sz w:val="18"/>
                  <w:szCs w:val="18"/>
                  <w:bdr w:val="none" w:sz="0" w:space="0" w:color="auto" w:frame="1"/>
                  <w:shd w:val="clear" w:color="auto" w:fill="FFFFFF"/>
                  <w:lang w:val="es-AR"/>
                </w:rPr>
                <w:t>página de Facebook</w:t>
              </w:r>
            </w:hyperlink>
            <w:r w:rsidRPr="00EF40EE">
              <w:rPr>
                <w:rFonts w:cstheme="minorHAnsi"/>
                <w:color w:val="333333"/>
                <w:sz w:val="18"/>
                <w:szCs w:val="18"/>
                <w:shd w:val="clear" w:color="auto" w:fill="FFFFFF"/>
                <w:lang w:val="es-AR"/>
              </w:rPr>
              <w:t> en la que responden cuestiones relativas a las regulaciones que rigen los permisos de trabajo en Noruega. Para mayor información, </w:t>
            </w:r>
            <w:hyperlink r:id="rId30" w:tgtFrame="_new" w:history="1">
              <w:r w:rsidRPr="00EF40EE">
                <w:rPr>
                  <w:rStyle w:val="Hyperlink"/>
                  <w:rFonts w:cstheme="minorHAnsi"/>
                  <w:color w:val="2F6F93"/>
                  <w:sz w:val="18"/>
                  <w:szCs w:val="18"/>
                  <w:bdr w:val="none" w:sz="0" w:space="0" w:color="auto" w:frame="1"/>
                  <w:shd w:val="clear" w:color="auto" w:fill="FFFFFF"/>
                  <w:lang w:val="es-AR"/>
                </w:rPr>
                <w:t>haga clic aquí</w:t>
              </w:r>
            </w:hyperlink>
            <w:r w:rsidRPr="00EF40EE">
              <w:rPr>
                <w:rFonts w:cstheme="minorHAnsi"/>
                <w:color w:val="333333"/>
                <w:sz w:val="18"/>
                <w:szCs w:val="18"/>
                <w:shd w:val="clear" w:color="auto" w:fill="FFFFFF"/>
                <w:lang w:val="es-AR"/>
              </w:rPr>
              <w:t>.</w:t>
            </w:r>
          </w:p>
          <w:p w:rsidR="0070418A" w:rsidRDefault="0070418A" w:rsidP="00CB0145">
            <w:pPr>
              <w:jc w:val="both"/>
              <w:textAlignment w:val="baseline"/>
              <w:rPr>
                <w:rFonts w:cstheme="minorHAnsi"/>
                <w:sz w:val="18"/>
                <w:szCs w:val="18"/>
                <w:lang w:val="es-AR"/>
              </w:rPr>
            </w:pPr>
          </w:p>
        </w:tc>
      </w:tr>
    </w:tbl>
    <w:p w:rsidR="0070418A" w:rsidRPr="00DB6616" w:rsidRDefault="0070418A" w:rsidP="00CB0145">
      <w:pPr>
        <w:shd w:val="clear" w:color="auto" w:fill="FFFFFF"/>
        <w:spacing w:after="0" w:line="240" w:lineRule="auto"/>
        <w:jc w:val="both"/>
        <w:textAlignment w:val="baseline"/>
        <w:rPr>
          <w:rFonts w:cstheme="minorHAnsi"/>
          <w:sz w:val="18"/>
          <w:szCs w:val="18"/>
          <w:lang w:val="es-AR"/>
        </w:rPr>
      </w:pPr>
    </w:p>
    <w:sectPr w:rsidR="0070418A" w:rsidRPr="00DB6616" w:rsidSect="0070418A">
      <w:headerReference w:type="default" r:id="rId31"/>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FFD" w:rsidRDefault="00E22FFD" w:rsidP="00197852">
      <w:pPr>
        <w:spacing w:after="0" w:line="240" w:lineRule="auto"/>
      </w:pPr>
      <w:r>
        <w:separator/>
      </w:r>
    </w:p>
  </w:endnote>
  <w:endnote w:type="continuationSeparator" w:id="0">
    <w:p w:rsidR="00E22FFD" w:rsidRDefault="00E22FFD" w:rsidP="0019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FFD" w:rsidRDefault="00E22FFD" w:rsidP="00197852">
      <w:pPr>
        <w:spacing w:after="0" w:line="240" w:lineRule="auto"/>
      </w:pPr>
      <w:r>
        <w:separator/>
      </w:r>
    </w:p>
  </w:footnote>
  <w:footnote w:type="continuationSeparator" w:id="0">
    <w:p w:rsidR="00E22FFD" w:rsidRDefault="00E22FFD" w:rsidP="00197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52" w:rsidRDefault="00197852" w:rsidP="00197852">
    <w:pPr>
      <w:pStyle w:val="Header"/>
      <w:jc w:val="right"/>
      <w:rPr>
        <w:i/>
        <w:color w:val="FF0000"/>
        <w:sz w:val="18"/>
        <w:szCs w:val="18"/>
      </w:rPr>
    </w:pPr>
    <w:r>
      <w:rPr>
        <w:i/>
        <w:color w:val="FF0000"/>
        <w:sz w:val="18"/>
        <w:szCs w:val="18"/>
      </w:rPr>
      <w:t>Actualizado al 23/06/2017</w:t>
    </w:r>
  </w:p>
  <w:p w:rsidR="00197852" w:rsidRDefault="001978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6E1D"/>
    <w:multiLevelType w:val="multilevel"/>
    <w:tmpl w:val="50D69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6701B"/>
    <w:multiLevelType w:val="multilevel"/>
    <w:tmpl w:val="0B8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84F13"/>
    <w:multiLevelType w:val="multilevel"/>
    <w:tmpl w:val="C5861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EE6C7C"/>
    <w:multiLevelType w:val="multilevel"/>
    <w:tmpl w:val="5812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FD0364"/>
    <w:multiLevelType w:val="hybridMultilevel"/>
    <w:tmpl w:val="8154F8D8"/>
    <w:lvl w:ilvl="0" w:tplc="04140003">
      <w:start w:val="1"/>
      <w:numFmt w:val="bullet"/>
      <w:lvlText w:val="o"/>
      <w:lvlJc w:val="left"/>
      <w:pPr>
        <w:ind w:left="720" w:hanging="360"/>
      </w:pPr>
      <w:rPr>
        <w:rFonts w:ascii="Courier New" w:hAnsi="Courier New" w:cs="Courier New"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C816891"/>
    <w:multiLevelType w:val="multilevel"/>
    <w:tmpl w:val="9066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14176"/>
    <w:multiLevelType w:val="hybridMultilevel"/>
    <w:tmpl w:val="FD589F9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D412DA8"/>
    <w:multiLevelType w:val="multilevel"/>
    <w:tmpl w:val="68FAA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6312A5"/>
    <w:multiLevelType w:val="multilevel"/>
    <w:tmpl w:val="F1B40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7E360B"/>
    <w:multiLevelType w:val="multilevel"/>
    <w:tmpl w:val="2468F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7"/>
  </w:num>
  <w:num w:numId="5">
    <w:abstractNumId w:val="5"/>
  </w:num>
  <w:num w:numId="6">
    <w:abstractNumId w:val="9"/>
  </w:num>
  <w:num w:numId="7">
    <w:abstractNumId w:val="0"/>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F8"/>
    <w:rsid w:val="00010049"/>
    <w:rsid w:val="000164CC"/>
    <w:rsid w:val="00080A6F"/>
    <w:rsid w:val="000C17B4"/>
    <w:rsid w:val="000D179F"/>
    <w:rsid w:val="00135E4A"/>
    <w:rsid w:val="00197852"/>
    <w:rsid w:val="002148D7"/>
    <w:rsid w:val="003742C1"/>
    <w:rsid w:val="00393356"/>
    <w:rsid w:val="004B75F8"/>
    <w:rsid w:val="004D4BFE"/>
    <w:rsid w:val="00536F49"/>
    <w:rsid w:val="005B308D"/>
    <w:rsid w:val="005D707C"/>
    <w:rsid w:val="005D7421"/>
    <w:rsid w:val="005F6E2F"/>
    <w:rsid w:val="0070418A"/>
    <w:rsid w:val="00786BC5"/>
    <w:rsid w:val="007D2AF1"/>
    <w:rsid w:val="0084097E"/>
    <w:rsid w:val="0097220C"/>
    <w:rsid w:val="009B3713"/>
    <w:rsid w:val="009F45BC"/>
    <w:rsid w:val="00A9516F"/>
    <w:rsid w:val="00B53239"/>
    <w:rsid w:val="00C50363"/>
    <w:rsid w:val="00CB0145"/>
    <w:rsid w:val="00CD5E5D"/>
    <w:rsid w:val="00CD708F"/>
    <w:rsid w:val="00D51461"/>
    <w:rsid w:val="00DB6616"/>
    <w:rsid w:val="00E02FB9"/>
    <w:rsid w:val="00E137DB"/>
    <w:rsid w:val="00E22FFD"/>
    <w:rsid w:val="00E33D54"/>
    <w:rsid w:val="00EF40E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13B4"/>
  <w15:chartTrackingRefBased/>
  <w15:docId w15:val="{F03A8729-E296-4CE5-A4E3-913D15EC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rong">
    <w:name w:val="Strong"/>
    <w:basedOn w:val="DefaultParagraphFont"/>
    <w:uiPriority w:val="22"/>
    <w:qFormat/>
    <w:rsid w:val="00080A6F"/>
    <w:rPr>
      <w:b/>
      <w:bCs/>
    </w:rPr>
  </w:style>
  <w:style w:type="paragraph" w:styleId="NormalWeb">
    <w:name w:val="Normal (Web)"/>
    <w:basedOn w:val="Normal"/>
    <w:uiPriority w:val="99"/>
    <w:semiHidden/>
    <w:unhideWhenUsed/>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apple-converted-space">
    <w:name w:val="apple-converted-space"/>
    <w:basedOn w:val="DefaultParagraphFont"/>
    <w:rsid w:val="00080A6F"/>
  </w:style>
  <w:style w:type="character" w:styleId="Hyperlink">
    <w:name w:val="Hyperlink"/>
    <w:basedOn w:val="DefaultParagraphFont"/>
    <w:uiPriority w:val="99"/>
    <w:unhideWhenUsed/>
    <w:rsid w:val="00080A6F"/>
    <w:rPr>
      <w:color w:val="0000FF"/>
      <w:u w:val="single"/>
    </w:rPr>
  </w:style>
  <w:style w:type="paragraph" w:customStyle="1" w:styleId="articleheadline">
    <w:name w:val="articleheadline"/>
    <w:basedOn w:val="Normal"/>
    <w:rsid w:val="00080A6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Emphasis">
    <w:name w:val="Emphasis"/>
    <w:basedOn w:val="DefaultParagraphFont"/>
    <w:uiPriority w:val="20"/>
    <w:qFormat/>
    <w:rsid w:val="00010049"/>
    <w:rPr>
      <w:i/>
      <w:iCs/>
    </w:rPr>
  </w:style>
  <w:style w:type="character" w:customStyle="1" w:styleId="apple">
    <w:name w:val="apple"/>
    <w:basedOn w:val="DefaultParagraphFont"/>
    <w:rsid w:val="00010049"/>
  </w:style>
  <w:style w:type="paragraph" w:styleId="ListParagraph">
    <w:name w:val="List Paragraph"/>
    <w:basedOn w:val="Normal"/>
    <w:uiPriority w:val="34"/>
    <w:qFormat/>
    <w:rsid w:val="00010049"/>
    <w:pPr>
      <w:ind w:left="720"/>
      <w:contextualSpacing/>
    </w:pPr>
  </w:style>
  <w:style w:type="paragraph" w:styleId="Header">
    <w:name w:val="header"/>
    <w:basedOn w:val="Normal"/>
    <w:link w:val="HeaderChar"/>
    <w:uiPriority w:val="99"/>
    <w:unhideWhenUsed/>
    <w:rsid w:val="00197852"/>
    <w:pPr>
      <w:tabs>
        <w:tab w:val="center" w:pos="4536"/>
        <w:tab w:val="right" w:pos="9072"/>
      </w:tabs>
      <w:spacing w:after="0" w:line="240" w:lineRule="auto"/>
    </w:pPr>
  </w:style>
  <w:style w:type="character" w:customStyle="1" w:styleId="HeaderChar">
    <w:name w:val="Header Char"/>
    <w:basedOn w:val="DefaultParagraphFont"/>
    <w:link w:val="Header"/>
    <w:uiPriority w:val="99"/>
    <w:rsid w:val="00197852"/>
  </w:style>
  <w:style w:type="paragraph" w:styleId="Footer">
    <w:name w:val="footer"/>
    <w:basedOn w:val="Normal"/>
    <w:link w:val="FooterChar"/>
    <w:uiPriority w:val="99"/>
    <w:unhideWhenUsed/>
    <w:rsid w:val="00197852"/>
    <w:pPr>
      <w:tabs>
        <w:tab w:val="center" w:pos="4536"/>
        <w:tab w:val="right" w:pos="9072"/>
      </w:tabs>
      <w:spacing w:after="0" w:line="240" w:lineRule="auto"/>
    </w:pPr>
  </w:style>
  <w:style w:type="character" w:customStyle="1" w:styleId="FooterChar">
    <w:name w:val="Footer Char"/>
    <w:basedOn w:val="DefaultParagraphFont"/>
    <w:link w:val="Footer"/>
    <w:uiPriority w:val="99"/>
    <w:rsid w:val="00197852"/>
  </w:style>
  <w:style w:type="table" w:styleId="TableGrid">
    <w:name w:val="Table Grid"/>
    <w:basedOn w:val="TableNormal"/>
    <w:uiPriority w:val="39"/>
    <w:rsid w:val="0070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23272">
      <w:bodyDiv w:val="1"/>
      <w:marLeft w:val="0"/>
      <w:marRight w:val="0"/>
      <w:marTop w:val="0"/>
      <w:marBottom w:val="0"/>
      <w:divBdr>
        <w:top w:val="none" w:sz="0" w:space="0" w:color="auto"/>
        <w:left w:val="none" w:sz="0" w:space="0" w:color="auto"/>
        <w:bottom w:val="none" w:sz="0" w:space="0" w:color="auto"/>
        <w:right w:val="none" w:sz="0" w:space="0" w:color="auto"/>
      </w:divBdr>
    </w:div>
    <w:div w:id="811560912">
      <w:bodyDiv w:val="1"/>
      <w:marLeft w:val="0"/>
      <w:marRight w:val="0"/>
      <w:marTop w:val="0"/>
      <w:marBottom w:val="0"/>
      <w:divBdr>
        <w:top w:val="none" w:sz="0" w:space="0" w:color="auto"/>
        <w:left w:val="none" w:sz="0" w:space="0" w:color="auto"/>
        <w:bottom w:val="none" w:sz="0" w:space="0" w:color="auto"/>
        <w:right w:val="none" w:sz="0" w:space="0" w:color="auto"/>
      </w:divBdr>
    </w:div>
    <w:div w:id="963198818">
      <w:bodyDiv w:val="1"/>
      <w:marLeft w:val="0"/>
      <w:marRight w:val="0"/>
      <w:marTop w:val="0"/>
      <w:marBottom w:val="0"/>
      <w:divBdr>
        <w:top w:val="none" w:sz="0" w:space="0" w:color="auto"/>
        <w:left w:val="none" w:sz="0" w:space="0" w:color="auto"/>
        <w:bottom w:val="none" w:sz="0" w:space="0" w:color="auto"/>
        <w:right w:val="none" w:sz="0" w:space="0" w:color="auto"/>
      </w:divBdr>
    </w:div>
    <w:div w:id="1145126131">
      <w:bodyDiv w:val="1"/>
      <w:marLeft w:val="0"/>
      <w:marRight w:val="0"/>
      <w:marTop w:val="0"/>
      <w:marBottom w:val="0"/>
      <w:divBdr>
        <w:top w:val="none" w:sz="0" w:space="0" w:color="auto"/>
        <w:left w:val="none" w:sz="0" w:space="0" w:color="auto"/>
        <w:bottom w:val="none" w:sz="0" w:space="0" w:color="auto"/>
        <w:right w:val="none" w:sz="0" w:space="0" w:color="auto"/>
      </w:divBdr>
    </w:div>
    <w:div w:id="1392538118">
      <w:bodyDiv w:val="1"/>
      <w:marLeft w:val="0"/>
      <w:marRight w:val="0"/>
      <w:marTop w:val="0"/>
      <w:marBottom w:val="0"/>
      <w:divBdr>
        <w:top w:val="none" w:sz="0" w:space="0" w:color="auto"/>
        <w:left w:val="none" w:sz="0" w:space="0" w:color="auto"/>
        <w:bottom w:val="none" w:sz="0" w:space="0" w:color="auto"/>
        <w:right w:val="none" w:sz="0" w:space="0" w:color="auto"/>
      </w:divBdr>
    </w:div>
    <w:div w:id="18432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di.no/en/word-definitions/skilled-worker/" TargetMode="External"/><Relationship Id="rId13" Type="http://schemas.openxmlformats.org/officeDocument/2006/relationships/hyperlink" Target="https://www.norway.no/es/bolivia/servicios-info/visado-residencia/permiso-residencis-temp/" TargetMode="External"/><Relationship Id="rId18" Type="http://schemas.openxmlformats.org/officeDocument/2006/relationships/hyperlink" Target="https://www.norway.no/es/argentina/servicios-info/visado-residencia/permiso-residencis-temp/" TargetMode="External"/><Relationship Id="rId26" Type="http://schemas.openxmlformats.org/officeDocument/2006/relationships/hyperlink" Target="https://selfservice.udi.no/" TargetMode="External"/><Relationship Id="rId3" Type="http://schemas.openxmlformats.org/officeDocument/2006/relationships/settings" Target="settings.xml"/><Relationship Id="rId21" Type="http://schemas.openxmlformats.org/officeDocument/2006/relationships/hyperlink" Target="https://www.norway.no/link/8073a667a8294a968c9796eff50ae390.aspx" TargetMode="External"/><Relationship Id="rId7" Type="http://schemas.openxmlformats.org/officeDocument/2006/relationships/hyperlink" Target="http://www.udi.no/en/want-to-apply/work-immigration/" TargetMode="External"/><Relationship Id="rId12" Type="http://schemas.openxmlformats.org/officeDocument/2006/relationships/hyperlink" Target="https://www.norway.no/es/paraguay/servicios-info/visado-residencia/permiso-residencis-temp/" TargetMode="External"/><Relationship Id="rId17" Type="http://schemas.openxmlformats.org/officeDocument/2006/relationships/hyperlink" Target="http://www.udi.no/en/want-to-apply/family-immigration/" TargetMode="External"/><Relationship Id="rId25" Type="http://schemas.openxmlformats.org/officeDocument/2006/relationships/hyperlink" Target="https://selfservice.udi.no/"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orway.no/es/argentina/servicios-info/visado-residencia/permiso-residencis-temp/" TargetMode="External"/><Relationship Id="rId20" Type="http://schemas.openxmlformats.org/officeDocument/2006/relationships/hyperlink" Target="http://www.udi.no/en/word-definitions/employers-employing-someone-who-is-not-an-eueea-national-/" TargetMode="External"/><Relationship Id="rId29" Type="http://schemas.openxmlformats.org/officeDocument/2006/relationships/hyperlink" Target="https://www.facebook.com/ArbeidsinnvandringU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rway.no/es/uruguay/servicios-info/visado-residencia/permiso-residencis-temp/" TargetMode="External"/><Relationship Id="rId24" Type="http://schemas.openxmlformats.org/officeDocument/2006/relationships/hyperlink" Target="https://www.norway.no/globalassets/2---world/argentina/links-visados/wh-orientacion-llenado-de-solicitud-en-application-portal-norway.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di.no/en/want-to-apply/studies/" TargetMode="External"/><Relationship Id="rId23" Type="http://schemas.openxmlformats.org/officeDocument/2006/relationships/hyperlink" Target="https://www.norway.no/globalassets/2---world/argentina/links-visados/wh-orientacion-llenado-de-solicitud-en-application-portal-norway.pdf" TargetMode="External"/><Relationship Id="rId28" Type="http://schemas.openxmlformats.org/officeDocument/2006/relationships/hyperlink" Target="https://www.udi.no/en/word-definitions/skilled-worker/" TargetMode="External"/><Relationship Id="rId10" Type="http://schemas.openxmlformats.org/officeDocument/2006/relationships/hyperlink" Target="https://www.norway.no/es/argentina/servicios-info/preguntas-frecuentes/tramites-personales-varios/" TargetMode="External"/><Relationship Id="rId19" Type="http://schemas.openxmlformats.org/officeDocument/2006/relationships/hyperlink" Target="http://www.udi.no/en/want-to-apply/au-pair/au-pair-permi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way.no/es/argentina/servicios-info/preguntas-frecuentes/tramites-personales-varios/" TargetMode="External"/><Relationship Id="rId14" Type="http://schemas.openxmlformats.org/officeDocument/2006/relationships/hyperlink" Target="http://www.udi.no/en/want-to-apply/the-registration-scheme-for-eueea-nationals/" TargetMode="External"/><Relationship Id="rId22" Type="http://schemas.openxmlformats.org/officeDocument/2006/relationships/hyperlink" Target="https://selfservice.udi.no/" TargetMode="External"/><Relationship Id="rId27" Type="http://schemas.openxmlformats.org/officeDocument/2006/relationships/hyperlink" Target="https://www.norway.no/es/argentina/servicios-info/preguntas-frecuentes/tramites-personales-varios/" TargetMode="External"/><Relationship Id="rId30" Type="http://schemas.openxmlformats.org/officeDocument/2006/relationships/hyperlink" Target="https://www.udi.no/en/important-messages/new-facebook-page-about-work-im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2551</Words>
  <Characters>13522</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Carrizo, Laura Veronica</dc:creator>
  <cp:keywords/>
  <dc:description/>
  <cp:lastModifiedBy>Carrizo, Laura Veronica</cp:lastModifiedBy>
  <cp:revision>9</cp:revision>
  <dcterms:created xsi:type="dcterms:W3CDTF">2017-05-24T18:27:00Z</dcterms:created>
  <dcterms:modified xsi:type="dcterms:W3CDTF">2017-06-23T15:27:00Z</dcterms:modified>
</cp:coreProperties>
</file>